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4E2" w:rsidRPr="001804E2" w:rsidRDefault="001804E2" w:rsidP="001804E2">
      <w:pPr>
        <w:tabs>
          <w:tab w:val="right" w:pos="8306"/>
        </w:tabs>
        <w:bidi w:val="0"/>
        <w:rPr>
          <w:rFonts w:cstheme="minorHAnsi"/>
          <w:b/>
          <w:bCs/>
          <w:sz w:val="24"/>
          <w:szCs w:val="24"/>
          <w:lang w:bidi="ar-IQ"/>
        </w:rPr>
      </w:pPr>
      <w:r>
        <w:rPr>
          <w:rFonts w:cstheme="minorHAnsi"/>
          <w:b/>
          <w:bCs/>
          <w:noProof/>
          <w:sz w:val="24"/>
          <w:szCs w:val="24"/>
          <w:rtl/>
        </w:rPr>
        <w:drawing>
          <wp:anchor distT="0" distB="0" distL="114300" distR="114300" simplePos="0" relativeHeight="251659264" behindDoc="0" locked="0" layoutInCell="1" allowOverlap="1">
            <wp:simplePos x="0" y="0"/>
            <wp:positionH relativeFrom="margin">
              <wp:align>right</wp:align>
            </wp:positionH>
            <wp:positionV relativeFrom="margin">
              <wp:posOffset>52705</wp:posOffset>
            </wp:positionV>
            <wp:extent cx="1431290" cy="1292225"/>
            <wp:effectExtent l="19050" t="0" r="0" b="0"/>
            <wp:wrapSquare wrapText="bothSides"/>
            <wp:docPr id="3" name="صورة 1" descr="C:\Users\Alliqaa\Desktop\MaLarial pic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qaa\Desktop\MaLarial pics\b.jpg"/>
                    <pic:cNvPicPr>
                      <a:picLocks noChangeAspect="1" noChangeArrowheads="1"/>
                    </pic:cNvPicPr>
                  </pic:nvPicPr>
                  <pic:blipFill>
                    <a:blip r:embed="rId4" cstate="print"/>
                    <a:srcRect/>
                    <a:stretch>
                      <a:fillRect/>
                    </a:stretch>
                  </pic:blipFill>
                  <pic:spPr bwMode="auto">
                    <a:xfrm>
                      <a:off x="0" y="0"/>
                      <a:ext cx="1431290" cy="1292225"/>
                    </a:xfrm>
                    <a:prstGeom prst="rect">
                      <a:avLst/>
                    </a:prstGeom>
                    <a:noFill/>
                    <a:ln w="9525">
                      <a:noFill/>
                      <a:miter lim="800000"/>
                      <a:headEnd/>
                      <a:tailEnd/>
                    </a:ln>
                  </pic:spPr>
                </pic:pic>
              </a:graphicData>
            </a:graphic>
          </wp:anchor>
        </w:drawing>
      </w:r>
      <w:r w:rsidRPr="001804E2">
        <w:rPr>
          <w:rFonts w:cstheme="minorHAnsi"/>
          <w:b/>
          <w:bCs/>
          <w:sz w:val="24"/>
          <w:szCs w:val="24"/>
          <w:rtl/>
          <w:lang w:bidi="ar-IQ"/>
        </w:rPr>
        <w:t xml:space="preserve">  </w:t>
      </w:r>
      <w:r>
        <w:rPr>
          <w:rFonts w:hint="cs"/>
          <w:b/>
          <w:bCs/>
          <w:sz w:val="24"/>
          <w:szCs w:val="24"/>
          <w:rtl/>
          <w:lang w:bidi="ar-IQ"/>
        </w:rPr>
        <w:t xml:space="preserve">      </w:t>
      </w:r>
      <w:r w:rsidRPr="001804E2">
        <w:rPr>
          <w:rFonts w:cstheme="minorHAnsi"/>
          <w:b/>
          <w:bCs/>
          <w:sz w:val="24"/>
          <w:szCs w:val="24"/>
          <w:lang w:bidi="ar-IQ"/>
        </w:rPr>
        <w:t xml:space="preserve">TUCOM                                                                                          </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 xml:space="preserve">          Year 3</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 xml:space="preserve">          Practice Parasitology</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 xml:space="preserve">          Lab. </w:t>
      </w:r>
      <w:r>
        <w:rPr>
          <w:rFonts w:cstheme="minorHAnsi"/>
          <w:b/>
          <w:bCs/>
          <w:sz w:val="24"/>
          <w:szCs w:val="24"/>
          <w:lang w:bidi="ar-IQ"/>
        </w:rPr>
        <w:t>7</w:t>
      </w:r>
      <w:r w:rsidRPr="001804E2">
        <w:rPr>
          <w:rFonts w:cstheme="minorHAnsi"/>
          <w:b/>
          <w:bCs/>
          <w:sz w:val="24"/>
          <w:szCs w:val="24"/>
          <w:lang w:bidi="ar-IQ"/>
        </w:rPr>
        <w:t xml:space="preserve"> </w:t>
      </w:r>
    </w:p>
    <w:p w:rsidR="001804E2" w:rsidRPr="001804E2" w:rsidRDefault="001804E2" w:rsidP="001804E2">
      <w:pPr>
        <w:bidi w:val="0"/>
        <w:rPr>
          <w:rFonts w:cstheme="minorHAnsi"/>
          <w:b/>
          <w:bCs/>
          <w:sz w:val="24"/>
          <w:szCs w:val="24"/>
          <w:lang w:bidi="ar-IQ"/>
        </w:rPr>
      </w:pPr>
    </w:p>
    <w:p w:rsidR="001804E2" w:rsidRPr="001804E2" w:rsidRDefault="001804E2" w:rsidP="001804E2">
      <w:pPr>
        <w:shd w:val="clear" w:color="auto" w:fill="FFFFFF"/>
        <w:bidi w:val="0"/>
        <w:spacing w:after="192" w:line="480" w:lineRule="atLeast"/>
        <w:rPr>
          <w:rFonts w:eastAsia="Times New Roman" w:cstheme="minorHAnsi"/>
          <w:b/>
          <w:bCs/>
          <w:i/>
          <w:iCs/>
          <w:color w:val="000000"/>
          <w:sz w:val="24"/>
          <w:szCs w:val="24"/>
        </w:rPr>
      </w:pPr>
      <w:r w:rsidRPr="001804E2">
        <w:rPr>
          <w:rFonts w:eastAsia="Times New Roman" w:cstheme="minorHAnsi"/>
          <w:b/>
          <w:bCs/>
          <w:color w:val="000000"/>
          <w:sz w:val="24"/>
          <w:szCs w:val="24"/>
        </w:rPr>
        <w:t xml:space="preserve">                                                </w:t>
      </w:r>
      <w:proofErr w:type="spellStart"/>
      <w:r w:rsidRPr="001804E2">
        <w:rPr>
          <w:rFonts w:eastAsia="Times New Roman" w:cstheme="minorHAnsi"/>
          <w:b/>
          <w:bCs/>
          <w:i/>
          <w:iCs/>
          <w:color w:val="000000"/>
          <w:sz w:val="32"/>
          <w:szCs w:val="32"/>
        </w:rPr>
        <w:t>Isospora</w:t>
      </w:r>
      <w:proofErr w:type="spellEnd"/>
      <w:r w:rsidRPr="001804E2">
        <w:rPr>
          <w:rFonts w:eastAsia="Times New Roman" w:cstheme="minorHAnsi"/>
          <w:b/>
          <w:bCs/>
          <w:i/>
          <w:iCs/>
          <w:color w:val="000000"/>
          <w:sz w:val="32"/>
          <w:szCs w:val="32"/>
        </w:rPr>
        <w:t xml:space="preserve"> belli   </w:t>
      </w:r>
    </w:p>
    <w:p w:rsidR="001804E2" w:rsidRPr="001804E2" w:rsidRDefault="001804E2" w:rsidP="001804E2">
      <w:pPr>
        <w:bidi w:val="0"/>
        <w:rPr>
          <w:rFonts w:cstheme="minorHAnsi"/>
          <w:b/>
          <w:bCs/>
          <w:sz w:val="24"/>
          <w:szCs w:val="24"/>
          <w:u w:val="single"/>
          <w:lang w:bidi="ar-IQ"/>
        </w:rPr>
      </w:pPr>
      <w:r w:rsidRPr="001804E2">
        <w:rPr>
          <w:rFonts w:cstheme="minorHAnsi"/>
          <w:b/>
          <w:bCs/>
          <w:sz w:val="24"/>
          <w:szCs w:val="24"/>
          <w:u w:val="single"/>
          <w:lang w:bidi="ar-IQ"/>
        </w:rPr>
        <w:t xml:space="preserve"> Learning objectives:-</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At the end of this lab the students should be able to:-</w:t>
      </w:r>
    </w:p>
    <w:p w:rsidR="001804E2" w:rsidRPr="001804E2" w:rsidRDefault="001804E2" w:rsidP="001804E2">
      <w:pPr>
        <w:shd w:val="clear" w:color="auto" w:fill="FFFFFF"/>
        <w:bidi w:val="0"/>
        <w:spacing w:after="192" w:line="480" w:lineRule="atLeast"/>
        <w:rPr>
          <w:rFonts w:cstheme="minorHAnsi"/>
          <w:b/>
          <w:bCs/>
          <w:sz w:val="24"/>
          <w:szCs w:val="24"/>
          <w:lang w:bidi="ar-IQ"/>
        </w:rPr>
      </w:pPr>
      <w:r w:rsidRPr="001804E2">
        <w:rPr>
          <w:rFonts w:cstheme="minorHAnsi"/>
          <w:b/>
          <w:bCs/>
          <w:sz w:val="24"/>
          <w:szCs w:val="24"/>
          <w:lang w:bidi="ar-IQ"/>
        </w:rPr>
        <w:t xml:space="preserve">1. Describe the morphology forms of  thick-walled </w:t>
      </w:r>
      <w:proofErr w:type="spellStart"/>
      <w:r w:rsidRPr="001804E2">
        <w:rPr>
          <w:rFonts w:cstheme="minorHAnsi"/>
          <w:b/>
          <w:bCs/>
          <w:sz w:val="24"/>
          <w:szCs w:val="24"/>
          <w:lang w:bidi="ar-IQ"/>
        </w:rPr>
        <w:t>oocyst</w:t>
      </w:r>
      <w:proofErr w:type="spellEnd"/>
      <w:r w:rsidRPr="001804E2">
        <w:rPr>
          <w:rFonts w:cstheme="minorHAnsi"/>
          <w:b/>
          <w:bCs/>
          <w:sz w:val="24"/>
          <w:szCs w:val="24"/>
          <w:lang w:bidi="ar-IQ"/>
        </w:rPr>
        <w:t xml:space="preserve"> of</w:t>
      </w:r>
      <w:r w:rsidRPr="001804E2">
        <w:rPr>
          <w:rFonts w:eastAsia="Times New Roman" w:cstheme="minorHAnsi"/>
          <w:b/>
          <w:bCs/>
          <w:color w:val="000000"/>
          <w:sz w:val="24"/>
          <w:szCs w:val="24"/>
        </w:rPr>
        <w:t xml:space="preserve">                                                </w:t>
      </w:r>
      <w:proofErr w:type="spellStart"/>
      <w:r w:rsidRPr="001804E2">
        <w:rPr>
          <w:rFonts w:eastAsia="Times New Roman" w:cstheme="minorHAnsi"/>
          <w:b/>
          <w:bCs/>
          <w:i/>
          <w:iCs/>
          <w:color w:val="000000"/>
          <w:sz w:val="24"/>
          <w:szCs w:val="24"/>
        </w:rPr>
        <w:t>Isospora</w:t>
      </w:r>
      <w:proofErr w:type="spellEnd"/>
      <w:r w:rsidRPr="001804E2">
        <w:rPr>
          <w:rFonts w:eastAsia="Times New Roman" w:cstheme="minorHAnsi"/>
          <w:b/>
          <w:bCs/>
          <w:i/>
          <w:iCs/>
          <w:color w:val="000000"/>
          <w:sz w:val="24"/>
          <w:szCs w:val="24"/>
        </w:rPr>
        <w:t xml:space="preserve"> belli</w:t>
      </w:r>
      <w:r w:rsidRPr="001804E2">
        <w:rPr>
          <w:rFonts w:cstheme="minorHAnsi"/>
          <w:b/>
          <w:bCs/>
          <w:sz w:val="24"/>
          <w:szCs w:val="24"/>
          <w:lang w:bidi="ar-IQ"/>
        </w:rPr>
        <w:t>.</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 xml:space="preserve">2. Briefly describe the life cycle of </w:t>
      </w:r>
      <w:proofErr w:type="spellStart"/>
      <w:r w:rsidRPr="001804E2">
        <w:rPr>
          <w:rFonts w:eastAsia="Times New Roman" w:cstheme="minorHAnsi"/>
          <w:b/>
          <w:bCs/>
          <w:i/>
          <w:iCs/>
          <w:color w:val="000000"/>
          <w:sz w:val="24"/>
          <w:szCs w:val="24"/>
        </w:rPr>
        <w:t>Isospora</w:t>
      </w:r>
      <w:proofErr w:type="spellEnd"/>
      <w:r w:rsidRPr="001804E2">
        <w:rPr>
          <w:rFonts w:eastAsia="Times New Roman" w:cstheme="minorHAnsi"/>
          <w:b/>
          <w:bCs/>
          <w:i/>
          <w:iCs/>
          <w:color w:val="000000"/>
          <w:sz w:val="24"/>
          <w:szCs w:val="24"/>
        </w:rPr>
        <w:t xml:space="preserve"> belli</w:t>
      </w:r>
      <w:r w:rsidRPr="001804E2">
        <w:rPr>
          <w:rFonts w:cstheme="minorHAnsi"/>
          <w:b/>
          <w:bCs/>
          <w:i/>
          <w:iCs/>
          <w:sz w:val="24"/>
          <w:szCs w:val="24"/>
          <w:lang w:bidi="ar-IQ"/>
        </w:rPr>
        <w:t>.</w:t>
      </w:r>
    </w:p>
    <w:p w:rsidR="001804E2" w:rsidRPr="001804E2" w:rsidRDefault="001804E2" w:rsidP="001804E2">
      <w:pPr>
        <w:bidi w:val="0"/>
        <w:rPr>
          <w:rFonts w:cstheme="minorHAnsi"/>
          <w:b/>
          <w:bCs/>
          <w:i/>
          <w:iCs/>
          <w:sz w:val="24"/>
          <w:szCs w:val="24"/>
          <w:lang w:bidi="ar-IQ"/>
        </w:rPr>
      </w:pPr>
      <w:r w:rsidRPr="001804E2">
        <w:rPr>
          <w:rFonts w:cstheme="minorHAnsi"/>
          <w:b/>
          <w:bCs/>
          <w:sz w:val="24"/>
          <w:szCs w:val="24"/>
          <w:lang w:bidi="ar-IQ"/>
        </w:rPr>
        <w:t xml:space="preserve">3.Identify the laboratory diagnosis of </w:t>
      </w:r>
      <w:proofErr w:type="spellStart"/>
      <w:r w:rsidRPr="001804E2">
        <w:rPr>
          <w:rFonts w:eastAsia="Times New Roman" w:cstheme="minorHAnsi"/>
          <w:b/>
          <w:bCs/>
          <w:i/>
          <w:iCs/>
          <w:color w:val="000000"/>
          <w:sz w:val="24"/>
          <w:szCs w:val="24"/>
        </w:rPr>
        <w:t>Isospora</w:t>
      </w:r>
      <w:proofErr w:type="spellEnd"/>
      <w:r w:rsidRPr="001804E2">
        <w:rPr>
          <w:rFonts w:eastAsia="Times New Roman" w:cstheme="minorHAnsi"/>
          <w:b/>
          <w:bCs/>
          <w:i/>
          <w:iCs/>
          <w:color w:val="000000"/>
          <w:sz w:val="24"/>
          <w:szCs w:val="24"/>
        </w:rPr>
        <w:t xml:space="preserve"> belli</w:t>
      </w:r>
      <w:r w:rsidRPr="001804E2">
        <w:rPr>
          <w:rFonts w:cstheme="minorHAnsi"/>
          <w:b/>
          <w:bCs/>
          <w:sz w:val="24"/>
          <w:szCs w:val="24"/>
          <w:lang w:bidi="ar-IQ"/>
        </w:rPr>
        <w:t>.</w:t>
      </w:r>
    </w:p>
    <w:p w:rsidR="001804E2" w:rsidRPr="001804E2" w:rsidRDefault="001804E2" w:rsidP="001804E2">
      <w:pPr>
        <w:bidi w:val="0"/>
        <w:rPr>
          <w:rFonts w:cstheme="minorHAnsi"/>
          <w:b/>
          <w:bCs/>
          <w:sz w:val="24"/>
          <w:szCs w:val="24"/>
          <w:lang w:bidi="ar-IQ"/>
        </w:rPr>
      </w:pPr>
      <w:r w:rsidRPr="001804E2">
        <w:rPr>
          <w:rFonts w:cstheme="minorHAnsi"/>
          <w:b/>
          <w:bCs/>
          <w:sz w:val="24"/>
          <w:szCs w:val="24"/>
          <w:lang w:bidi="ar-IQ"/>
        </w:rPr>
        <w:t xml:space="preserve">Phylum: </w:t>
      </w:r>
      <w:proofErr w:type="spellStart"/>
      <w:r w:rsidRPr="001804E2">
        <w:rPr>
          <w:rFonts w:cstheme="minorHAnsi"/>
          <w:b/>
          <w:bCs/>
          <w:sz w:val="24"/>
          <w:szCs w:val="24"/>
          <w:lang w:bidi="ar-IQ"/>
        </w:rPr>
        <w:t>Apicomplex</w:t>
      </w:r>
      <w:proofErr w:type="spellEnd"/>
      <w:r w:rsidRPr="001804E2">
        <w:rPr>
          <w:rFonts w:cstheme="minorHAnsi"/>
          <w:b/>
          <w:bCs/>
          <w:sz w:val="24"/>
          <w:szCs w:val="24"/>
          <w:lang w:bidi="ar-IQ"/>
        </w:rPr>
        <w:t xml:space="preserve">  </w:t>
      </w:r>
    </w:p>
    <w:p w:rsidR="001804E2" w:rsidRPr="001804E2" w:rsidRDefault="0033039F" w:rsidP="001804E2">
      <w:pPr>
        <w:bidi w:val="0"/>
        <w:rPr>
          <w:rFonts w:cstheme="minorHAnsi"/>
          <w:b/>
          <w:bCs/>
          <w:sz w:val="24"/>
          <w:szCs w:val="24"/>
          <w:lang w:bidi="ar-IQ"/>
        </w:rPr>
      </w:pPr>
      <w:r>
        <w:rPr>
          <w:rFonts w:cstheme="minorHAnsi"/>
          <w:b/>
          <w:bCs/>
          <w:sz w:val="24"/>
          <w:szCs w:val="24"/>
          <w:lang w:bidi="ar-IQ"/>
        </w:rPr>
        <w:t xml:space="preserve">Class: </w:t>
      </w:r>
      <w:proofErr w:type="spellStart"/>
      <w:r>
        <w:rPr>
          <w:rFonts w:cstheme="minorHAnsi"/>
          <w:b/>
          <w:bCs/>
          <w:sz w:val="24"/>
          <w:szCs w:val="24"/>
          <w:lang w:bidi="ar-IQ"/>
        </w:rPr>
        <w:t>coccidi</w:t>
      </w:r>
      <w:r w:rsidR="001804E2" w:rsidRPr="001804E2">
        <w:rPr>
          <w:rFonts w:cstheme="minorHAnsi"/>
          <w:b/>
          <w:bCs/>
          <w:sz w:val="24"/>
          <w:szCs w:val="24"/>
          <w:lang w:bidi="ar-IQ"/>
        </w:rPr>
        <w:t>a</w:t>
      </w:r>
      <w:proofErr w:type="spellEnd"/>
    </w:p>
    <w:p w:rsidR="001804E2" w:rsidRPr="001804E2" w:rsidRDefault="001804E2" w:rsidP="000067FA">
      <w:pPr>
        <w:shd w:val="clear" w:color="auto" w:fill="FFFFFF"/>
        <w:bidi w:val="0"/>
        <w:spacing w:after="192" w:line="480" w:lineRule="atLeast"/>
        <w:rPr>
          <w:rFonts w:eastAsia="Times New Roman" w:cstheme="minorHAnsi"/>
          <w:b/>
          <w:bCs/>
          <w:color w:val="000000"/>
          <w:sz w:val="24"/>
          <w:szCs w:val="24"/>
        </w:rPr>
      </w:pPr>
      <w:r w:rsidRPr="001804E2">
        <w:rPr>
          <w:rFonts w:eastAsia="Times New Roman" w:cstheme="minorHAnsi"/>
          <w:b/>
          <w:bCs/>
          <w:color w:val="000000"/>
          <w:sz w:val="28"/>
          <w:szCs w:val="28"/>
          <w:u w:val="single"/>
        </w:rPr>
        <w:t>Introduction</w:t>
      </w:r>
      <w:r>
        <w:rPr>
          <w:rFonts w:eastAsia="Times New Roman" w:cstheme="minorHAnsi"/>
          <w:b/>
          <w:bCs/>
          <w:color w:val="000000"/>
          <w:sz w:val="24"/>
          <w:szCs w:val="24"/>
        </w:rPr>
        <w:t>:</w:t>
      </w:r>
    </w:p>
    <w:p w:rsidR="000067FA" w:rsidRPr="001804E2" w:rsidRDefault="000067FA" w:rsidP="001804E2">
      <w:pPr>
        <w:shd w:val="clear" w:color="auto" w:fill="FFFFFF"/>
        <w:bidi w:val="0"/>
        <w:spacing w:after="192" w:line="480" w:lineRule="atLeast"/>
        <w:rPr>
          <w:rFonts w:eastAsia="Times New Roman" w:cstheme="minorHAnsi"/>
          <w:b/>
          <w:bCs/>
          <w:color w:val="000000"/>
          <w:sz w:val="24"/>
          <w:szCs w:val="24"/>
        </w:rPr>
      </w:pPr>
      <w:r w:rsidRPr="001804E2">
        <w:rPr>
          <w:rFonts w:eastAsia="Times New Roman" w:cstheme="minorHAnsi"/>
          <w:b/>
          <w:bCs/>
          <w:color w:val="000000"/>
          <w:sz w:val="24"/>
          <w:szCs w:val="24"/>
        </w:rPr>
        <w:t xml:space="preserve">  </w:t>
      </w:r>
      <w:r w:rsidR="001804E2">
        <w:rPr>
          <w:rFonts w:eastAsia="Times New Roman" w:cstheme="minorHAnsi"/>
          <w:b/>
          <w:bCs/>
          <w:color w:val="000000"/>
          <w:sz w:val="24"/>
          <w:szCs w:val="24"/>
        </w:rPr>
        <w:t xml:space="preserve">  </w:t>
      </w:r>
      <w:r w:rsidRPr="001804E2">
        <w:rPr>
          <w:rFonts w:eastAsia="Times New Roman" w:cstheme="minorHAnsi"/>
          <w:b/>
          <w:bCs/>
          <w:color w:val="000000"/>
          <w:sz w:val="24"/>
          <w:szCs w:val="24"/>
        </w:rPr>
        <w:t xml:space="preserve"> </w:t>
      </w:r>
      <w:proofErr w:type="spellStart"/>
      <w:r w:rsidRPr="001804E2">
        <w:rPr>
          <w:rFonts w:eastAsia="Times New Roman" w:cstheme="minorHAnsi"/>
          <w:b/>
          <w:bCs/>
          <w:color w:val="000000"/>
          <w:sz w:val="24"/>
          <w:szCs w:val="24"/>
        </w:rPr>
        <w:t>Cystoisosporiasis</w:t>
      </w:r>
      <w:proofErr w:type="spellEnd"/>
      <w:r w:rsidRPr="001804E2">
        <w:rPr>
          <w:rFonts w:eastAsia="Times New Roman" w:cstheme="minorHAnsi"/>
          <w:b/>
          <w:bCs/>
          <w:color w:val="000000"/>
          <w:sz w:val="24"/>
          <w:szCs w:val="24"/>
        </w:rPr>
        <w:t xml:space="preserve"> </w:t>
      </w:r>
      <w:r w:rsidR="004D7F7D">
        <w:rPr>
          <w:rFonts w:eastAsia="Times New Roman" w:cstheme="minorHAnsi"/>
          <w:b/>
          <w:bCs/>
          <w:color w:val="000000"/>
          <w:sz w:val="24"/>
          <w:szCs w:val="24"/>
        </w:rPr>
        <w:t xml:space="preserve"> or </w:t>
      </w:r>
      <w:proofErr w:type="spellStart"/>
      <w:r w:rsidR="004D7F7D">
        <w:rPr>
          <w:rFonts w:eastAsia="Times New Roman" w:cstheme="minorHAnsi"/>
          <w:b/>
          <w:bCs/>
          <w:color w:val="000000"/>
          <w:sz w:val="24"/>
          <w:szCs w:val="24"/>
        </w:rPr>
        <w:t>isospor</w:t>
      </w:r>
      <w:r w:rsidR="000F7430" w:rsidRPr="001804E2">
        <w:rPr>
          <w:rFonts w:eastAsia="Times New Roman" w:cstheme="minorHAnsi"/>
          <w:b/>
          <w:bCs/>
          <w:color w:val="000000"/>
          <w:sz w:val="24"/>
          <w:szCs w:val="24"/>
        </w:rPr>
        <w:t>i</w:t>
      </w:r>
      <w:r w:rsidR="0033039F">
        <w:rPr>
          <w:rFonts w:eastAsia="Times New Roman" w:cstheme="minorHAnsi"/>
          <w:b/>
          <w:bCs/>
          <w:color w:val="000000"/>
          <w:sz w:val="24"/>
          <w:szCs w:val="24"/>
        </w:rPr>
        <w:t>a</w:t>
      </w:r>
      <w:r w:rsidR="000F7430" w:rsidRPr="001804E2">
        <w:rPr>
          <w:rFonts w:eastAsia="Times New Roman" w:cstheme="minorHAnsi"/>
          <w:b/>
          <w:bCs/>
          <w:color w:val="000000"/>
          <w:sz w:val="24"/>
          <w:szCs w:val="24"/>
        </w:rPr>
        <w:t>sis</w:t>
      </w:r>
      <w:proofErr w:type="spellEnd"/>
      <w:r w:rsidR="000F7430" w:rsidRPr="001804E2">
        <w:rPr>
          <w:rFonts w:eastAsia="Times New Roman" w:cstheme="minorHAnsi"/>
          <w:b/>
          <w:bCs/>
          <w:color w:val="000000"/>
          <w:sz w:val="24"/>
          <w:szCs w:val="24"/>
        </w:rPr>
        <w:t xml:space="preserve"> </w:t>
      </w:r>
      <w:r w:rsidRPr="001804E2">
        <w:rPr>
          <w:rFonts w:eastAsia="Times New Roman" w:cstheme="minorHAnsi"/>
          <w:b/>
          <w:bCs/>
          <w:color w:val="000000"/>
          <w:sz w:val="24"/>
          <w:szCs w:val="24"/>
        </w:rPr>
        <w:t>is an intestinal disease caused by the microscopic parasite </w:t>
      </w:r>
      <w:proofErr w:type="spellStart"/>
      <w:r w:rsidRPr="001804E2">
        <w:rPr>
          <w:rFonts w:eastAsia="Times New Roman" w:cstheme="minorHAnsi"/>
          <w:b/>
          <w:bCs/>
          <w:i/>
          <w:iCs/>
          <w:color w:val="000000"/>
          <w:sz w:val="24"/>
          <w:szCs w:val="24"/>
        </w:rPr>
        <w:t>Cystoisospora</w:t>
      </w:r>
      <w:proofErr w:type="spellEnd"/>
      <w:r w:rsidRPr="001804E2">
        <w:rPr>
          <w:rFonts w:eastAsia="Times New Roman" w:cstheme="minorHAnsi"/>
          <w:b/>
          <w:bCs/>
          <w:i/>
          <w:iCs/>
          <w:color w:val="000000"/>
          <w:sz w:val="24"/>
          <w:szCs w:val="24"/>
        </w:rPr>
        <w:t xml:space="preserve"> belli</w:t>
      </w:r>
      <w:r w:rsidRPr="001804E2">
        <w:rPr>
          <w:rFonts w:eastAsia="Times New Roman" w:cstheme="minorHAnsi"/>
          <w:b/>
          <w:bCs/>
          <w:color w:val="000000"/>
          <w:sz w:val="24"/>
          <w:szCs w:val="24"/>
        </w:rPr>
        <w:t>. This is the same parasite that used to be called </w:t>
      </w:r>
      <w:proofErr w:type="spellStart"/>
      <w:r w:rsidRPr="001804E2">
        <w:rPr>
          <w:rFonts w:eastAsia="Times New Roman" w:cstheme="minorHAnsi"/>
          <w:b/>
          <w:bCs/>
          <w:i/>
          <w:iCs/>
          <w:color w:val="000000"/>
          <w:sz w:val="24"/>
          <w:szCs w:val="24"/>
        </w:rPr>
        <w:t>Isospora</w:t>
      </w:r>
      <w:proofErr w:type="spellEnd"/>
      <w:r w:rsidRPr="001804E2">
        <w:rPr>
          <w:rFonts w:eastAsia="Times New Roman" w:cstheme="minorHAnsi"/>
          <w:b/>
          <w:bCs/>
          <w:i/>
          <w:iCs/>
          <w:color w:val="000000"/>
          <w:sz w:val="24"/>
          <w:szCs w:val="24"/>
        </w:rPr>
        <w:t xml:space="preserve"> belli</w:t>
      </w:r>
      <w:r w:rsidR="000C1A83">
        <w:rPr>
          <w:rFonts w:eastAsia="Times New Roman" w:cstheme="minorHAnsi"/>
          <w:b/>
          <w:bCs/>
          <w:color w:val="000000"/>
          <w:sz w:val="24"/>
          <w:szCs w:val="24"/>
        </w:rPr>
        <w:t xml:space="preserve"> (</w:t>
      </w:r>
      <w:proofErr w:type="spellStart"/>
      <w:r w:rsidR="000C1A83">
        <w:rPr>
          <w:rFonts w:eastAsia="Times New Roman" w:cstheme="minorHAnsi"/>
          <w:b/>
          <w:bCs/>
          <w:color w:val="000000"/>
          <w:sz w:val="24"/>
          <w:szCs w:val="24"/>
        </w:rPr>
        <w:t>isos</w:t>
      </w:r>
      <w:proofErr w:type="spellEnd"/>
      <w:r w:rsidR="000C1A83">
        <w:rPr>
          <w:rFonts w:eastAsia="Times New Roman" w:cstheme="minorHAnsi"/>
          <w:b/>
          <w:bCs/>
          <w:color w:val="000000"/>
          <w:sz w:val="24"/>
          <w:szCs w:val="24"/>
        </w:rPr>
        <w:t>=</w:t>
      </w:r>
      <w:proofErr w:type="spellStart"/>
      <w:r w:rsidR="000C1A83">
        <w:rPr>
          <w:rFonts w:eastAsia="Times New Roman" w:cstheme="minorHAnsi"/>
          <w:b/>
          <w:bCs/>
          <w:color w:val="000000"/>
          <w:sz w:val="24"/>
          <w:szCs w:val="24"/>
        </w:rPr>
        <w:t>equal+sporos,seed</w:t>
      </w:r>
      <w:proofErr w:type="spellEnd"/>
      <w:r w:rsidR="000C1A83">
        <w:rPr>
          <w:rFonts w:eastAsia="Times New Roman" w:cstheme="minorHAnsi"/>
          <w:b/>
          <w:bCs/>
          <w:color w:val="000000"/>
          <w:sz w:val="24"/>
          <w:szCs w:val="24"/>
        </w:rPr>
        <w:t>)</w:t>
      </w:r>
      <w:r w:rsidRPr="001804E2">
        <w:rPr>
          <w:rFonts w:eastAsia="Times New Roman" w:cstheme="minorHAnsi"/>
          <w:b/>
          <w:bCs/>
          <w:color w:val="000000"/>
          <w:sz w:val="24"/>
          <w:szCs w:val="24"/>
        </w:rPr>
        <w:t xml:space="preserve">. The parasite can be spread by ingesting food or water that was contaminated with feces (stool) from an infected </w:t>
      </w:r>
      <w:proofErr w:type="spellStart"/>
      <w:r w:rsidRPr="001804E2">
        <w:rPr>
          <w:rFonts w:eastAsia="Times New Roman" w:cstheme="minorHAnsi"/>
          <w:b/>
          <w:bCs/>
          <w:color w:val="000000"/>
          <w:sz w:val="24"/>
          <w:szCs w:val="24"/>
        </w:rPr>
        <w:t>person.</w:t>
      </w:r>
      <w:bookmarkStart w:id="0" w:name="where"/>
      <w:bookmarkEnd w:id="0"/>
      <w:r w:rsidR="0033039F" w:rsidRPr="004D7F7D">
        <w:rPr>
          <w:rFonts w:eastAsia="Times New Roman" w:cstheme="minorHAnsi"/>
          <w:b/>
          <w:bCs/>
          <w:color w:val="000000"/>
          <w:sz w:val="24"/>
          <w:szCs w:val="24"/>
        </w:rPr>
        <w:t>I</w:t>
      </w:r>
      <w:r w:rsidRPr="004D7F7D">
        <w:rPr>
          <w:rFonts w:eastAsia="Times New Roman" w:cstheme="minorHAnsi"/>
          <w:b/>
          <w:bCs/>
          <w:color w:val="000000"/>
          <w:sz w:val="24"/>
          <w:szCs w:val="24"/>
        </w:rPr>
        <w:t>sospora</w:t>
      </w:r>
      <w:proofErr w:type="spellEnd"/>
      <w:r w:rsidRPr="001804E2">
        <w:rPr>
          <w:rFonts w:eastAsia="Times New Roman" w:cstheme="minorHAnsi"/>
          <w:b/>
          <w:bCs/>
          <w:color w:val="000000"/>
          <w:sz w:val="24"/>
          <w:szCs w:val="24"/>
        </w:rPr>
        <w:t> can be found worldwide. It is most common in tropical and subtropical areas.</w:t>
      </w:r>
      <w:bookmarkStart w:id="1" w:name="infected"/>
      <w:bookmarkEnd w:id="1"/>
    </w:p>
    <w:p w:rsidR="000067FA" w:rsidRPr="001804E2" w:rsidRDefault="001804E2" w:rsidP="000067FA">
      <w:pPr>
        <w:shd w:val="clear" w:color="auto" w:fill="FFFFFF"/>
        <w:bidi w:val="0"/>
        <w:spacing w:after="192" w:line="480" w:lineRule="atLeast"/>
        <w:rPr>
          <w:rFonts w:eastAsia="Times New Roman" w:cstheme="minorHAnsi"/>
          <w:b/>
          <w:bCs/>
          <w:color w:val="000000"/>
          <w:sz w:val="24"/>
          <w:szCs w:val="24"/>
        </w:rPr>
      </w:pPr>
      <w:r>
        <w:rPr>
          <w:rFonts w:eastAsia="Times New Roman" w:cstheme="minorHAnsi"/>
          <w:b/>
          <w:bCs/>
          <w:color w:val="000000"/>
          <w:sz w:val="24"/>
          <w:szCs w:val="24"/>
        </w:rPr>
        <w:t xml:space="preserve">      </w:t>
      </w:r>
      <w:r w:rsidR="000067FA" w:rsidRPr="001804E2">
        <w:rPr>
          <w:rFonts w:eastAsia="Times New Roman" w:cstheme="minorHAnsi"/>
          <w:b/>
          <w:bCs/>
          <w:color w:val="000000"/>
          <w:sz w:val="24"/>
          <w:szCs w:val="24"/>
        </w:rPr>
        <w:t xml:space="preserve">People become infected by swallowing mature </w:t>
      </w:r>
      <w:proofErr w:type="spellStart"/>
      <w:r w:rsidR="000067FA" w:rsidRPr="001804E2">
        <w:rPr>
          <w:rFonts w:eastAsia="Times New Roman" w:cstheme="minorHAnsi"/>
          <w:b/>
          <w:bCs/>
          <w:color w:val="000000"/>
          <w:sz w:val="24"/>
          <w:szCs w:val="24"/>
        </w:rPr>
        <w:t>oocyst</w:t>
      </w:r>
      <w:proofErr w:type="spellEnd"/>
      <w:r w:rsidR="000067FA" w:rsidRPr="001804E2">
        <w:rPr>
          <w:rFonts w:eastAsia="Times New Roman" w:cstheme="minorHAnsi"/>
          <w:b/>
          <w:bCs/>
          <w:color w:val="000000"/>
          <w:sz w:val="24"/>
          <w:szCs w:val="24"/>
        </w:rPr>
        <w:t xml:space="preserve"> , for example, by ingesting contaminated food or water. Infected people shed the immature form of the </w:t>
      </w:r>
      <w:proofErr w:type="spellStart"/>
      <w:r w:rsidR="000067FA" w:rsidRPr="001804E2">
        <w:rPr>
          <w:rFonts w:eastAsia="Times New Roman" w:cstheme="minorHAnsi"/>
          <w:b/>
          <w:bCs/>
          <w:color w:val="000000"/>
          <w:sz w:val="24"/>
          <w:szCs w:val="24"/>
        </w:rPr>
        <w:t>oocyst</w:t>
      </w:r>
      <w:proofErr w:type="spellEnd"/>
      <w:r w:rsidR="000067FA" w:rsidRPr="001804E2">
        <w:rPr>
          <w:rFonts w:eastAsia="Times New Roman" w:cstheme="minorHAnsi"/>
          <w:b/>
          <w:bCs/>
          <w:color w:val="000000"/>
          <w:sz w:val="24"/>
          <w:szCs w:val="24"/>
        </w:rPr>
        <w:t xml:space="preserve"> in their feces. The</w:t>
      </w:r>
      <w:r w:rsidR="000F7430" w:rsidRPr="001804E2">
        <w:rPr>
          <w:rFonts w:eastAsia="Times New Roman" w:cstheme="minorHAnsi"/>
          <w:b/>
          <w:bCs/>
          <w:color w:val="000000"/>
          <w:sz w:val="24"/>
          <w:szCs w:val="24"/>
        </w:rPr>
        <w:t xml:space="preserve"> immature</w:t>
      </w:r>
      <w:r w:rsidR="000067FA" w:rsidRPr="001804E2">
        <w:rPr>
          <w:rFonts w:eastAsia="Times New Roman" w:cstheme="minorHAnsi"/>
          <w:b/>
          <w:bCs/>
          <w:color w:val="000000"/>
          <w:sz w:val="24"/>
          <w:szCs w:val="24"/>
        </w:rPr>
        <w:t xml:space="preserve"> </w:t>
      </w:r>
      <w:proofErr w:type="spellStart"/>
      <w:r w:rsidR="000067FA" w:rsidRPr="001804E2">
        <w:rPr>
          <w:rFonts w:eastAsia="Times New Roman" w:cstheme="minorHAnsi"/>
          <w:b/>
          <w:bCs/>
          <w:color w:val="000000"/>
          <w:sz w:val="24"/>
          <w:szCs w:val="24"/>
        </w:rPr>
        <w:t>oocyst</w:t>
      </w:r>
      <w:proofErr w:type="spellEnd"/>
      <w:r w:rsidR="000067FA" w:rsidRPr="001804E2">
        <w:rPr>
          <w:rFonts w:eastAsia="Times New Roman" w:cstheme="minorHAnsi"/>
          <w:b/>
          <w:bCs/>
          <w:color w:val="000000"/>
          <w:sz w:val="24"/>
          <w:szCs w:val="24"/>
        </w:rPr>
        <w:t xml:space="preserve"> usually needs about 1 or 2 days in the environment (outside of people) to mature enough to infect someone else. In some settings, the </w:t>
      </w:r>
      <w:proofErr w:type="spellStart"/>
      <w:r w:rsidR="000067FA" w:rsidRPr="001804E2">
        <w:rPr>
          <w:rFonts w:eastAsia="Times New Roman" w:cstheme="minorHAnsi"/>
          <w:b/>
          <w:bCs/>
          <w:color w:val="000000"/>
          <w:sz w:val="24"/>
          <w:szCs w:val="24"/>
        </w:rPr>
        <w:t>oocyst</w:t>
      </w:r>
      <w:proofErr w:type="spellEnd"/>
      <w:r w:rsidR="000067FA" w:rsidRPr="001804E2">
        <w:rPr>
          <w:rFonts w:eastAsia="Times New Roman" w:cstheme="minorHAnsi"/>
          <w:b/>
          <w:bCs/>
          <w:color w:val="000000"/>
          <w:sz w:val="24"/>
          <w:szCs w:val="24"/>
        </w:rPr>
        <w:t xml:space="preserve"> might mature in less than a day.</w:t>
      </w:r>
      <w:bookmarkStart w:id="2" w:name="transmission"/>
      <w:bookmarkEnd w:id="2"/>
    </w:p>
    <w:p w:rsidR="000067FA" w:rsidRPr="001804E2" w:rsidRDefault="001804E2" w:rsidP="001804E2">
      <w:pPr>
        <w:shd w:val="clear" w:color="auto" w:fill="FFFFFF"/>
        <w:bidi w:val="0"/>
        <w:spacing w:after="192" w:line="480" w:lineRule="atLeast"/>
        <w:rPr>
          <w:rFonts w:eastAsia="Times New Roman" w:cstheme="minorHAnsi"/>
          <w:b/>
          <w:bCs/>
          <w:color w:val="000000"/>
          <w:sz w:val="24"/>
          <w:szCs w:val="24"/>
        </w:rPr>
      </w:pPr>
      <w:r>
        <w:rPr>
          <w:rFonts w:eastAsia="Times New Roman" w:cstheme="minorHAnsi"/>
          <w:b/>
          <w:bCs/>
          <w:i/>
          <w:iCs/>
          <w:color w:val="000000"/>
          <w:sz w:val="24"/>
          <w:szCs w:val="24"/>
        </w:rPr>
        <w:lastRenderedPageBreak/>
        <w:t xml:space="preserve">      </w:t>
      </w:r>
      <w:proofErr w:type="spellStart"/>
      <w:r w:rsidR="000C1A83">
        <w:rPr>
          <w:rFonts w:eastAsia="Times New Roman" w:cstheme="minorHAnsi"/>
          <w:b/>
          <w:bCs/>
          <w:i/>
          <w:iCs/>
          <w:color w:val="000000"/>
          <w:sz w:val="24"/>
          <w:szCs w:val="24"/>
        </w:rPr>
        <w:t>I</w:t>
      </w:r>
      <w:r w:rsidR="000067FA" w:rsidRPr="001804E2">
        <w:rPr>
          <w:rFonts w:eastAsia="Times New Roman" w:cstheme="minorHAnsi"/>
          <w:b/>
          <w:bCs/>
          <w:i/>
          <w:iCs/>
          <w:color w:val="000000"/>
          <w:sz w:val="24"/>
          <w:szCs w:val="24"/>
        </w:rPr>
        <w:t>sospora</w:t>
      </w:r>
      <w:proofErr w:type="spellEnd"/>
      <w:r w:rsidR="000067FA" w:rsidRPr="001804E2">
        <w:rPr>
          <w:rFonts w:eastAsia="Times New Roman" w:cstheme="minorHAnsi"/>
          <w:b/>
          <w:bCs/>
          <w:color w:val="000000"/>
          <w:sz w:val="24"/>
          <w:szCs w:val="24"/>
        </w:rPr>
        <w:t> usually is spread indirectly, such as through contaminated food or water. This is because the parasite needs time to mature. However, oral-anal contact with an infected person might pose a risk for transmission.</w:t>
      </w:r>
      <w:bookmarkStart w:id="3" w:name="symptoms"/>
      <w:bookmarkEnd w:id="3"/>
      <w:r>
        <w:rPr>
          <w:rFonts w:eastAsia="Times New Roman" w:cstheme="minorHAnsi"/>
          <w:b/>
          <w:bCs/>
          <w:color w:val="000000"/>
          <w:sz w:val="24"/>
          <w:szCs w:val="24"/>
        </w:rPr>
        <w:t xml:space="preserve">      </w:t>
      </w:r>
      <w:r w:rsidR="000067FA" w:rsidRPr="001804E2">
        <w:rPr>
          <w:rFonts w:eastAsia="Times New Roman" w:cstheme="minorHAnsi"/>
          <w:b/>
          <w:bCs/>
          <w:color w:val="000000"/>
          <w:sz w:val="24"/>
          <w:szCs w:val="24"/>
        </w:rPr>
        <w:t>It cause</w:t>
      </w:r>
      <w:r w:rsidR="0063232B" w:rsidRPr="001804E2">
        <w:rPr>
          <w:rFonts w:eastAsia="Times New Roman" w:cstheme="minorHAnsi"/>
          <w:b/>
          <w:bCs/>
          <w:color w:val="000000"/>
          <w:sz w:val="24"/>
          <w:szCs w:val="24"/>
        </w:rPr>
        <w:t>s</w:t>
      </w:r>
      <w:r w:rsidR="004D7F7D">
        <w:rPr>
          <w:rFonts w:eastAsia="Times New Roman" w:cstheme="minorHAnsi"/>
          <w:b/>
          <w:bCs/>
          <w:color w:val="000000"/>
          <w:sz w:val="24"/>
          <w:szCs w:val="24"/>
        </w:rPr>
        <w:t xml:space="preserve"> mucous </w:t>
      </w:r>
      <w:proofErr w:type="spellStart"/>
      <w:r w:rsidR="004D7F7D">
        <w:rPr>
          <w:rFonts w:eastAsia="Times New Roman" w:cstheme="minorHAnsi"/>
          <w:b/>
          <w:bCs/>
          <w:color w:val="000000"/>
          <w:sz w:val="24"/>
          <w:szCs w:val="24"/>
        </w:rPr>
        <w:t>diarrea</w:t>
      </w:r>
      <w:proofErr w:type="spellEnd"/>
      <w:r w:rsidR="000067FA" w:rsidRPr="001804E2">
        <w:rPr>
          <w:rFonts w:eastAsia="Times New Roman" w:cstheme="minorHAnsi"/>
          <w:b/>
          <w:bCs/>
          <w:color w:val="000000"/>
          <w:sz w:val="24"/>
          <w:szCs w:val="24"/>
        </w:rPr>
        <w:t xml:space="preserve"> .People with weak immune systems, such as people with AIDS, may be at higher risk for severe or prolonged illness.</w:t>
      </w:r>
    </w:p>
    <w:p w:rsidR="0063232B" w:rsidRDefault="0063232B" w:rsidP="000067FA">
      <w:pPr>
        <w:shd w:val="clear" w:color="auto" w:fill="FFFFFF"/>
        <w:bidi w:val="0"/>
        <w:spacing w:after="192" w:line="480" w:lineRule="atLeast"/>
        <w:rPr>
          <w:rFonts w:eastAsia="Times New Roman" w:cstheme="minorHAnsi"/>
          <w:b/>
          <w:bCs/>
          <w:color w:val="000000"/>
          <w:sz w:val="24"/>
          <w:szCs w:val="24"/>
        </w:rPr>
      </w:pPr>
      <w:r w:rsidRPr="001804E2">
        <w:rPr>
          <w:rFonts w:eastAsia="Times New Roman" w:cstheme="minorHAnsi"/>
          <w:b/>
          <w:bCs/>
          <w:color w:val="000000"/>
          <w:sz w:val="24"/>
          <w:szCs w:val="24"/>
          <w:u w:val="single"/>
        </w:rPr>
        <w:t>Habitat</w:t>
      </w:r>
      <w:r w:rsidRPr="001804E2">
        <w:rPr>
          <w:rFonts w:eastAsia="Times New Roman" w:cstheme="minorHAnsi"/>
          <w:b/>
          <w:bCs/>
          <w:color w:val="000000"/>
          <w:sz w:val="24"/>
          <w:szCs w:val="24"/>
        </w:rPr>
        <w:t>: lower part</w:t>
      </w:r>
      <w:r w:rsidR="00307F30" w:rsidRPr="001804E2">
        <w:rPr>
          <w:rFonts w:eastAsia="Times New Roman" w:cstheme="minorHAnsi"/>
          <w:b/>
          <w:bCs/>
          <w:color w:val="000000"/>
          <w:sz w:val="24"/>
          <w:szCs w:val="24"/>
        </w:rPr>
        <w:t xml:space="preserve"> of t</w:t>
      </w:r>
      <w:r w:rsidRPr="001804E2">
        <w:rPr>
          <w:rFonts w:eastAsia="Times New Roman" w:cstheme="minorHAnsi"/>
          <w:b/>
          <w:bCs/>
          <w:color w:val="000000"/>
          <w:sz w:val="24"/>
          <w:szCs w:val="24"/>
        </w:rPr>
        <w:t>he il</w:t>
      </w:r>
      <w:r w:rsidR="00307F30" w:rsidRPr="001804E2">
        <w:rPr>
          <w:rFonts w:eastAsia="Times New Roman" w:cstheme="minorHAnsi"/>
          <w:b/>
          <w:bCs/>
          <w:color w:val="000000"/>
          <w:sz w:val="24"/>
          <w:szCs w:val="24"/>
        </w:rPr>
        <w:t>eum in small intestine(intracellular development)</w:t>
      </w:r>
    </w:p>
    <w:p w:rsidR="001804E2" w:rsidRPr="001804E2" w:rsidRDefault="001804E2" w:rsidP="001804E2">
      <w:pPr>
        <w:shd w:val="clear" w:color="auto" w:fill="FFFFFF"/>
        <w:bidi w:val="0"/>
        <w:spacing w:after="192" w:line="480" w:lineRule="atLeast"/>
        <w:rPr>
          <w:rFonts w:eastAsia="Times New Roman" w:cstheme="minorHAnsi"/>
          <w:b/>
          <w:bCs/>
          <w:color w:val="000000"/>
          <w:sz w:val="24"/>
          <w:szCs w:val="24"/>
        </w:rPr>
      </w:pPr>
    </w:p>
    <w:p w:rsidR="000C1A83" w:rsidRDefault="000C1A83" w:rsidP="00235789">
      <w:pPr>
        <w:shd w:val="clear" w:color="auto" w:fill="FFFFFF"/>
        <w:bidi w:val="0"/>
        <w:spacing w:after="192" w:line="480" w:lineRule="atLeast"/>
        <w:rPr>
          <w:rFonts w:eastAsia="Times New Roman" w:cstheme="minorHAnsi"/>
          <w:b/>
          <w:bCs/>
          <w:color w:val="000000"/>
          <w:sz w:val="24"/>
          <w:szCs w:val="24"/>
          <w:u w:val="single"/>
        </w:rPr>
      </w:pPr>
    </w:p>
    <w:p w:rsidR="00EC1F44" w:rsidRDefault="00EC1F44" w:rsidP="00EC1F44">
      <w:pPr>
        <w:shd w:val="clear" w:color="auto" w:fill="FFFFFF"/>
        <w:bidi w:val="0"/>
        <w:spacing w:after="192" w:line="480" w:lineRule="atLeast"/>
        <w:rPr>
          <w:rFonts w:eastAsia="Times New Roman" w:cstheme="minorHAnsi"/>
          <w:b/>
          <w:bCs/>
          <w:color w:val="000000"/>
          <w:sz w:val="24"/>
          <w:szCs w:val="24"/>
          <w:u w:val="single"/>
        </w:rPr>
      </w:pPr>
    </w:p>
    <w:p w:rsidR="00235789" w:rsidRPr="00EC1F44" w:rsidRDefault="001804E2" w:rsidP="00EC1F44">
      <w:pPr>
        <w:shd w:val="clear" w:color="auto" w:fill="FFFFFF"/>
        <w:bidi w:val="0"/>
        <w:spacing w:after="192" w:line="480" w:lineRule="atLeast"/>
        <w:rPr>
          <w:rFonts w:cstheme="minorHAnsi"/>
          <w:b/>
          <w:bCs/>
          <w:color w:val="222222"/>
          <w:sz w:val="24"/>
          <w:szCs w:val="24"/>
          <w:shd w:val="clear" w:color="auto" w:fill="FFFFFF"/>
        </w:rPr>
      </w:pPr>
      <w:r>
        <w:rPr>
          <w:rFonts w:eastAsia="Times New Roman" w:cstheme="minorHAnsi"/>
          <w:b/>
          <w:bCs/>
          <w:noProof/>
          <w:color w:val="000000"/>
          <w:sz w:val="24"/>
          <w:szCs w:val="24"/>
          <w:u w:val="single"/>
        </w:rPr>
        <w:drawing>
          <wp:anchor distT="0" distB="0" distL="114300" distR="114300" simplePos="0" relativeHeight="251661312" behindDoc="0" locked="0" layoutInCell="1" allowOverlap="1">
            <wp:simplePos x="0" y="0"/>
            <wp:positionH relativeFrom="margin">
              <wp:align>right</wp:align>
            </wp:positionH>
            <wp:positionV relativeFrom="margin">
              <wp:posOffset>2654935</wp:posOffset>
            </wp:positionV>
            <wp:extent cx="2249170" cy="1740535"/>
            <wp:effectExtent l="19050" t="0" r="0" b="0"/>
            <wp:wrapSquare wrapText="bothSides"/>
            <wp:docPr id="5" name="صورة 1" descr="ÙØªÙØ¬Ø© Ø¨Ø­Ø« Ø§ÙØµÙØ± Ø¹Ù âªisospora belli oocyst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ÙØªÙØ¬Ø© Ø¨Ø­Ø« Ø§ÙØµÙØ± Ø¹Ù âªisospora belli oocystâ¬â"/>
                    <pic:cNvPicPr>
                      <a:picLocks noChangeAspect="1" noChangeArrowheads="1"/>
                    </pic:cNvPicPr>
                  </pic:nvPicPr>
                  <pic:blipFill>
                    <a:blip r:embed="rId5"/>
                    <a:srcRect/>
                    <a:stretch>
                      <a:fillRect/>
                    </a:stretch>
                  </pic:blipFill>
                  <pic:spPr bwMode="auto">
                    <a:xfrm>
                      <a:off x="0" y="0"/>
                      <a:ext cx="2249170" cy="1740535"/>
                    </a:xfrm>
                    <a:prstGeom prst="rect">
                      <a:avLst/>
                    </a:prstGeom>
                    <a:noFill/>
                    <a:ln w="9525">
                      <a:noFill/>
                      <a:miter lim="800000"/>
                      <a:headEnd/>
                      <a:tailEnd/>
                    </a:ln>
                  </pic:spPr>
                </pic:pic>
              </a:graphicData>
            </a:graphic>
          </wp:anchor>
        </w:drawing>
      </w:r>
      <w:r w:rsidR="00307F30" w:rsidRPr="001804E2">
        <w:rPr>
          <w:rFonts w:eastAsia="Times New Roman" w:cstheme="minorHAnsi"/>
          <w:b/>
          <w:bCs/>
          <w:color w:val="000000"/>
          <w:sz w:val="24"/>
          <w:szCs w:val="24"/>
          <w:u w:val="single"/>
        </w:rPr>
        <w:t>Morphology</w:t>
      </w:r>
      <w:r w:rsidR="00307F30" w:rsidRPr="001804E2">
        <w:rPr>
          <w:rFonts w:eastAsia="Times New Roman" w:cstheme="minorHAnsi"/>
          <w:b/>
          <w:bCs/>
          <w:color w:val="000000"/>
          <w:sz w:val="24"/>
          <w:szCs w:val="24"/>
        </w:rPr>
        <w:t>:</w:t>
      </w:r>
      <w:r w:rsidR="00B7025A" w:rsidRPr="001804E2">
        <w:rPr>
          <w:rFonts w:cstheme="minorHAnsi"/>
          <w:b/>
          <w:bCs/>
          <w:color w:val="222222"/>
          <w:sz w:val="24"/>
          <w:szCs w:val="24"/>
          <w:shd w:val="clear" w:color="auto" w:fill="FFFFFF"/>
        </w:rPr>
        <w:t xml:space="preserve"> A fully mature (</w:t>
      </w:r>
      <w:proofErr w:type="spellStart"/>
      <w:r w:rsidR="00B7025A" w:rsidRPr="001804E2">
        <w:rPr>
          <w:rFonts w:cstheme="minorHAnsi"/>
          <w:b/>
          <w:bCs/>
          <w:color w:val="222222"/>
          <w:sz w:val="24"/>
          <w:szCs w:val="24"/>
          <w:shd w:val="clear" w:color="auto" w:fill="FFFFFF"/>
        </w:rPr>
        <w:t>sporulated</w:t>
      </w:r>
      <w:proofErr w:type="spellEnd"/>
      <w:r w:rsidR="00B7025A" w:rsidRPr="001804E2">
        <w:rPr>
          <w:rFonts w:cstheme="minorHAnsi"/>
          <w:b/>
          <w:bCs/>
          <w:color w:val="222222"/>
          <w:sz w:val="24"/>
          <w:szCs w:val="24"/>
          <w:shd w:val="clear" w:color="auto" w:fill="FFFFFF"/>
        </w:rPr>
        <w:t>) </w:t>
      </w:r>
      <w:proofErr w:type="spellStart"/>
      <w:r w:rsidR="002F78B6">
        <w:fldChar w:fldCharType="begin"/>
      </w:r>
      <w:r w:rsidR="005B07C8">
        <w:instrText>HYPERLINK "https://en.wikipedia.org/wiki/Oocyst" \o "Oocyst"</w:instrText>
      </w:r>
      <w:r w:rsidR="002F78B6">
        <w:fldChar w:fldCharType="separate"/>
      </w:r>
      <w:r w:rsidR="00B7025A" w:rsidRPr="001804E2">
        <w:rPr>
          <w:rStyle w:val="Hyperlink"/>
          <w:rFonts w:cstheme="minorHAnsi"/>
          <w:b/>
          <w:bCs/>
          <w:color w:val="0B0080"/>
          <w:sz w:val="24"/>
          <w:szCs w:val="24"/>
          <w:shd w:val="clear" w:color="auto" w:fill="FFFFFF"/>
        </w:rPr>
        <w:t>oocyst</w:t>
      </w:r>
      <w:proofErr w:type="spellEnd"/>
      <w:r w:rsidR="002F78B6">
        <w:fldChar w:fldCharType="end"/>
      </w:r>
      <w:r w:rsidR="00B7025A" w:rsidRPr="001804E2">
        <w:rPr>
          <w:rFonts w:cstheme="minorHAnsi"/>
          <w:b/>
          <w:bCs/>
          <w:color w:val="222222"/>
          <w:sz w:val="24"/>
          <w:szCs w:val="24"/>
          <w:shd w:val="clear" w:color="auto" w:fill="FFFFFF"/>
        </w:rPr>
        <w:t> of genus </w:t>
      </w:r>
      <w:proofErr w:type="spellStart"/>
      <w:r w:rsidR="00B7025A" w:rsidRPr="001804E2">
        <w:rPr>
          <w:rFonts w:cstheme="minorHAnsi"/>
          <w:b/>
          <w:bCs/>
          <w:i/>
          <w:iCs/>
          <w:color w:val="222222"/>
          <w:sz w:val="24"/>
          <w:szCs w:val="24"/>
          <w:shd w:val="clear" w:color="auto" w:fill="FFFFFF"/>
        </w:rPr>
        <w:t>Isospora</w:t>
      </w:r>
      <w:proofErr w:type="spellEnd"/>
      <w:r w:rsidR="00B7025A" w:rsidRPr="001804E2">
        <w:rPr>
          <w:rFonts w:cstheme="minorHAnsi"/>
          <w:b/>
          <w:bCs/>
          <w:color w:val="222222"/>
          <w:sz w:val="24"/>
          <w:szCs w:val="24"/>
          <w:shd w:val="clear" w:color="auto" w:fill="FFFFFF"/>
        </w:rPr>
        <w:t xml:space="preserve"> is a spindle-shaped body that has two </w:t>
      </w:r>
      <w:proofErr w:type="spellStart"/>
      <w:r w:rsidR="00B7025A" w:rsidRPr="001804E2">
        <w:rPr>
          <w:rFonts w:cstheme="minorHAnsi"/>
          <w:b/>
          <w:bCs/>
          <w:color w:val="222222"/>
          <w:sz w:val="24"/>
          <w:szCs w:val="24"/>
          <w:shd w:val="clear" w:color="auto" w:fill="FFFFFF"/>
        </w:rPr>
        <w:t>sporocysts</w:t>
      </w:r>
      <w:proofErr w:type="spellEnd"/>
      <w:r w:rsidR="00B7025A" w:rsidRPr="001804E2">
        <w:rPr>
          <w:rFonts w:cstheme="minorHAnsi"/>
          <w:b/>
          <w:bCs/>
          <w:color w:val="222222"/>
          <w:sz w:val="24"/>
          <w:szCs w:val="24"/>
          <w:shd w:val="clear" w:color="auto" w:fill="FFFFFF"/>
        </w:rPr>
        <w:t xml:space="preserve"> that contain four </w:t>
      </w:r>
      <w:proofErr w:type="spellStart"/>
      <w:r w:rsidR="00B7025A" w:rsidRPr="001804E2">
        <w:rPr>
          <w:rFonts w:cstheme="minorHAnsi"/>
          <w:b/>
          <w:bCs/>
          <w:color w:val="222222"/>
          <w:sz w:val="24"/>
          <w:szCs w:val="24"/>
          <w:shd w:val="clear" w:color="auto" w:fill="FFFFFF"/>
        </w:rPr>
        <w:t>sporozoites</w:t>
      </w:r>
      <w:proofErr w:type="spellEnd"/>
      <w:r w:rsidR="00B7025A" w:rsidRPr="001804E2">
        <w:rPr>
          <w:rFonts w:cstheme="minorHAnsi"/>
          <w:b/>
          <w:bCs/>
          <w:color w:val="222222"/>
          <w:sz w:val="24"/>
          <w:szCs w:val="24"/>
          <w:shd w:val="clear" w:color="auto" w:fill="FFFFFF"/>
        </w:rPr>
        <w:t xml:space="preserve"> each. The </w:t>
      </w:r>
      <w:proofErr w:type="spellStart"/>
      <w:r w:rsidR="00B7025A" w:rsidRPr="001804E2">
        <w:rPr>
          <w:rFonts w:cstheme="minorHAnsi"/>
          <w:b/>
          <w:bCs/>
          <w:color w:val="222222"/>
          <w:sz w:val="24"/>
          <w:szCs w:val="24"/>
          <w:shd w:val="clear" w:color="auto" w:fill="FFFFFF"/>
        </w:rPr>
        <w:t>oocysts</w:t>
      </w:r>
      <w:proofErr w:type="spellEnd"/>
      <w:r w:rsidR="00B7025A" w:rsidRPr="001804E2">
        <w:rPr>
          <w:rFonts w:cstheme="minorHAnsi"/>
          <w:b/>
          <w:bCs/>
          <w:color w:val="222222"/>
          <w:sz w:val="24"/>
          <w:szCs w:val="24"/>
          <w:shd w:val="clear" w:color="auto" w:fill="FFFFFF"/>
        </w:rPr>
        <w:t xml:space="preserve"> of </w:t>
      </w:r>
      <w:proofErr w:type="spellStart"/>
      <w:r w:rsidR="000F7430" w:rsidRPr="001804E2">
        <w:rPr>
          <w:rFonts w:cstheme="minorHAnsi"/>
          <w:b/>
          <w:bCs/>
          <w:i/>
          <w:iCs/>
          <w:color w:val="222222"/>
          <w:sz w:val="24"/>
          <w:szCs w:val="24"/>
          <w:shd w:val="clear" w:color="auto" w:fill="FFFFFF"/>
        </w:rPr>
        <w:t>I</w:t>
      </w:r>
      <w:r w:rsidR="00B7025A" w:rsidRPr="001804E2">
        <w:rPr>
          <w:rFonts w:cstheme="minorHAnsi"/>
          <w:b/>
          <w:bCs/>
          <w:i/>
          <w:iCs/>
          <w:color w:val="222222"/>
          <w:sz w:val="24"/>
          <w:szCs w:val="24"/>
          <w:shd w:val="clear" w:color="auto" w:fill="FFFFFF"/>
        </w:rPr>
        <w:t>sospora</w:t>
      </w:r>
      <w:proofErr w:type="spellEnd"/>
      <w:r w:rsidR="00B7025A" w:rsidRPr="001804E2">
        <w:rPr>
          <w:rFonts w:cstheme="minorHAnsi"/>
          <w:b/>
          <w:bCs/>
          <w:i/>
          <w:iCs/>
          <w:color w:val="222222"/>
          <w:sz w:val="24"/>
          <w:szCs w:val="24"/>
          <w:shd w:val="clear" w:color="auto" w:fill="FFFFFF"/>
        </w:rPr>
        <w:t xml:space="preserve"> belli</w:t>
      </w:r>
      <w:r w:rsidR="00B7025A" w:rsidRPr="001804E2">
        <w:rPr>
          <w:rFonts w:cstheme="minorHAnsi"/>
          <w:b/>
          <w:bCs/>
          <w:color w:val="222222"/>
          <w:sz w:val="24"/>
          <w:szCs w:val="24"/>
          <w:shd w:val="clear" w:color="auto" w:fill="FFFFFF"/>
        </w:rPr>
        <w:t> are long and oval shaped. They measure between 20 and 33 micrometers in length and between 10 and 19 micrometers wide.</w:t>
      </w:r>
    </w:p>
    <w:p w:rsidR="000C1A83" w:rsidRDefault="000C1A83" w:rsidP="000C1A83">
      <w:pPr>
        <w:shd w:val="clear" w:color="auto" w:fill="FFFFFF"/>
        <w:bidi w:val="0"/>
        <w:spacing w:after="192" w:line="480" w:lineRule="atLeast"/>
        <w:rPr>
          <w:rFonts w:cstheme="minorHAnsi"/>
          <w:b/>
          <w:bCs/>
          <w:noProof/>
          <w:sz w:val="24"/>
          <w:szCs w:val="24"/>
        </w:rPr>
      </w:pPr>
    </w:p>
    <w:p w:rsidR="00235789" w:rsidRDefault="00235789" w:rsidP="00235789">
      <w:pPr>
        <w:shd w:val="clear" w:color="auto" w:fill="FFFFFF"/>
        <w:bidi w:val="0"/>
        <w:spacing w:after="192" w:line="480" w:lineRule="atLeast"/>
        <w:rPr>
          <w:rFonts w:cstheme="minorHAnsi"/>
          <w:b/>
          <w:bCs/>
          <w:noProof/>
          <w:sz w:val="24"/>
          <w:szCs w:val="24"/>
        </w:rPr>
      </w:pPr>
    </w:p>
    <w:p w:rsidR="00235789" w:rsidRDefault="002F78B6" w:rsidP="00235789">
      <w:pPr>
        <w:shd w:val="clear" w:color="auto" w:fill="FFFFFF"/>
        <w:bidi w:val="0"/>
        <w:spacing w:after="192" w:line="480" w:lineRule="atLeast"/>
        <w:rPr>
          <w:rFonts w:cstheme="minorHAnsi"/>
          <w:b/>
          <w:bCs/>
          <w:noProof/>
          <w:sz w:val="24"/>
          <w:szCs w:val="24"/>
        </w:rPr>
      </w:pPr>
      <w:r>
        <w:rPr>
          <w:rFonts w:cstheme="minorHAnsi"/>
          <w:b/>
          <w:bCs/>
          <w:noProof/>
          <w:sz w:val="24"/>
          <w:szCs w:val="24"/>
        </w:rPr>
        <w:pict>
          <v:shapetype id="_x0000_t202" coordsize="21600,21600" o:spt="202" path="m,l,21600r21600,l21600,xe">
            <v:stroke joinstyle="miter"/>
            <v:path gradientshapeok="t" o:connecttype="rect"/>
          </v:shapetype>
          <v:shape id="_x0000_s1030" type="#_x0000_t202" style="position:absolute;margin-left:3.45pt;margin-top:196.6pt;width:360.7pt;height:26.3pt;z-index:251665408">
            <v:textbox>
              <w:txbxContent>
                <w:p w:rsidR="00235789" w:rsidRDefault="00235789" w:rsidP="00235789">
                  <w:pPr>
                    <w:jc w:val="right"/>
                  </w:pPr>
                  <w:r>
                    <w:t xml:space="preserve">Mature </w:t>
                  </w:r>
                  <w:proofErr w:type="spellStart"/>
                  <w:r>
                    <w:t>oocyst</w:t>
                  </w:r>
                  <w:proofErr w:type="spellEnd"/>
                  <w:r>
                    <w:t xml:space="preserve"> with four </w:t>
                  </w:r>
                  <w:proofErr w:type="spellStart"/>
                  <w:r>
                    <w:t>sporozoites</w:t>
                  </w:r>
                  <w:proofErr w:type="spellEnd"/>
                  <w:r>
                    <w:t xml:space="preserve"> in each of two </w:t>
                  </w:r>
                  <w:proofErr w:type="spellStart"/>
                  <w:r>
                    <w:t>sporocysts</w:t>
                  </w:r>
                  <w:proofErr w:type="spellEnd"/>
                </w:p>
              </w:txbxContent>
            </v:textbox>
            <w10:wrap anchorx="page"/>
          </v:shape>
        </w:pict>
      </w:r>
      <w:r w:rsidR="00235789" w:rsidRPr="00235789">
        <w:rPr>
          <w:rFonts w:cstheme="minorHAnsi"/>
          <w:b/>
          <w:bCs/>
          <w:noProof/>
          <w:sz w:val="24"/>
          <w:szCs w:val="24"/>
        </w:rPr>
        <w:drawing>
          <wp:inline distT="0" distB="0" distL="0" distR="0">
            <wp:extent cx="1887316" cy="2382715"/>
            <wp:effectExtent l="19050" t="0" r="0" b="0"/>
            <wp:docPr id="4" name="صورة 34" descr="ÙØªÙØ¬Ø© Ø¨Ø­Ø« Ø§ÙØµÙØ± Ø¹Ù âªisospora belli oocyst morphology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ÙØªÙØ¬Ø© Ø¨Ø­Ø« Ø§ÙØµÙØ± Ø¹Ù âªisospora belli oocyst morphologyâ¬â"/>
                    <pic:cNvPicPr>
                      <a:picLocks noChangeAspect="1" noChangeArrowheads="1"/>
                    </pic:cNvPicPr>
                  </pic:nvPicPr>
                  <pic:blipFill>
                    <a:blip r:embed="rId6"/>
                    <a:srcRect/>
                    <a:stretch>
                      <a:fillRect/>
                    </a:stretch>
                  </pic:blipFill>
                  <pic:spPr bwMode="auto">
                    <a:xfrm>
                      <a:off x="0" y="0"/>
                      <a:ext cx="1896243" cy="2393985"/>
                    </a:xfrm>
                    <a:prstGeom prst="rect">
                      <a:avLst/>
                    </a:prstGeom>
                    <a:noFill/>
                    <a:ln w="9525">
                      <a:noFill/>
                      <a:miter lim="800000"/>
                      <a:headEnd/>
                      <a:tailEnd/>
                    </a:ln>
                  </pic:spPr>
                </pic:pic>
              </a:graphicData>
            </a:graphic>
          </wp:inline>
        </w:drawing>
      </w:r>
      <w:r w:rsidR="00235789" w:rsidRPr="00235789">
        <w:rPr>
          <w:rFonts w:cstheme="minorHAnsi"/>
          <w:b/>
          <w:bCs/>
          <w:noProof/>
          <w:sz w:val="24"/>
          <w:szCs w:val="24"/>
        </w:rPr>
        <w:drawing>
          <wp:inline distT="0" distB="0" distL="0" distR="0">
            <wp:extent cx="2226056" cy="1714789"/>
            <wp:effectExtent l="19050" t="0" r="2794" b="0"/>
            <wp:docPr id="6" name="صورة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srcRect/>
                    <a:stretch>
                      <a:fillRect/>
                    </a:stretch>
                  </pic:blipFill>
                  <pic:spPr bwMode="auto">
                    <a:xfrm>
                      <a:off x="0" y="0"/>
                      <a:ext cx="2225956" cy="1714712"/>
                    </a:xfrm>
                    <a:prstGeom prst="rect">
                      <a:avLst/>
                    </a:prstGeom>
                    <a:noFill/>
                    <a:ln w="9525">
                      <a:noFill/>
                      <a:miter lim="800000"/>
                      <a:headEnd/>
                      <a:tailEnd/>
                    </a:ln>
                  </pic:spPr>
                </pic:pic>
              </a:graphicData>
            </a:graphic>
          </wp:inline>
        </w:drawing>
      </w:r>
    </w:p>
    <w:p w:rsidR="00235789" w:rsidRDefault="002F78B6" w:rsidP="00235789">
      <w:pPr>
        <w:shd w:val="clear" w:color="auto" w:fill="FFFFFF"/>
        <w:bidi w:val="0"/>
        <w:spacing w:after="192" w:line="480" w:lineRule="atLeast"/>
        <w:rPr>
          <w:rFonts w:cstheme="minorHAnsi"/>
          <w:b/>
          <w:bCs/>
          <w:sz w:val="24"/>
          <w:szCs w:val="24"/>
        </w:rPr>
      </w:pPr>
      <w:r w:rsidRPr="002F78B6">
        <w:rPr>
          <w:rFonts w:cstheme="minorHAnsi"/>
          <w:b/>
          <w:bCs/>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ÙØªÙØ¬Ø© Ø¨Ø­Ø« Ø§ÙØµÙØ± Ø¹Ù âªisospora belli oocyst morphologyâ¬â" style="width:24.3pt;height:24.3pt"/>
        </w:pict>
      </w:r>
    </w:p>
    <w:p w:rsidR="00235789" w:rsidRDefault="00235789" w:rsidP="00235789">
      <w:pPr>
        <w:shd w:val="clear" w:color="auto" w:fill="FFFFFF"/>
        <w:bidi w:val="0"/>
        <w:spacing w:after="192" w:line="480" w:lineRule="atLeast"/>
        <w:rPr>
          <w:rFonts w:cstheme="minorHAnsi"/>
          <w:b/>
          <w:bCs/>
          <w:sz w:val="24"/>
          <w:szCs w:val="24"/>
        </w:rPr>
      </w:pPr>
    </w:p>
    <w:p w:rsidR="00A82A22" w:rsidRPr="00235789" w:rsidRDefault="007462E1" w:rsidP="00235789">
      <w:pPr>
        <w:shd w:val="clear" w:color="auto" w:fill="FFFFFF"/>
        <w:bidi w:val="0"/>
        <w:spacing w:after="192" w:line="480" w:lineRule="atLeast"/>
        <w:rPr>
          <w:rFonts w:cstheme="minorHAnsi"/>
          <w:b/>
          <w:bCs/>
          <w:sz w:val="24"/>
          <w:szCs w:val="24"/>
        </w:rPr>
      </w:pPr>
      <w:r w:rsidRPr="001804E2">
        <w:rPr>
          <w:rFonts w:cstheme="minorHAnsi"/>
          <w:b/>
          <w:bCs/>
          <w:noProof/>
          <w:sz w:val="24"/>
          <w:szCs w:val="24"/>
        </w:rPr>
        <w:drawing>
          <wp:inline distT="0" distB="0" distL="0" distR="0">
            <wp:extent cx="1512277" cy="1512277"/>
            <wp:effectExtent l="19050" t="0" r="0" b="0"/>
            <wp:docPr id="10" name="صورة 10" descr="https://www.cdc.gov/dpdx/cystoisosporiasis/images/3/Cystoisospora_H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dc.gov/dpdx/cystoisosporiasis/images/3/Cystoisospora_HE_1.jpg"/>
                    <pic:cNvPicPr>
                      <a:picLocks noChangeAspect="1" noChangeArrowheads="1"/>
                    </pic:cNvPicPr>
                  </pic:nvPicPr>
                  <pic:blipFill>
                    <a:blip r:embed="rId8"/>
                    <a:srcRect/>
                    <a:stretch>
                      <a:fillRect/>
                    </a:stretch>
                  </pic:blipFill>
                  <pic:spPr bwMode="auto">
                    <a:xfrm>
                      <a:off x="0" y="0"/>
                      <a:ext cx="1514585" cy="1514585"/>
                    </a:xfrm>
                    <a:prstGeom prst="rect">
                      <a:avLst/>
                    </a:prstGeom>
                    <a:noFill/>
                    <a:ln w="9525">
                      <a:noFill/>
                      <a:miter lim="800000"/>
                      <a:headEnd/>
                      <a:tailEnd/>
                    </a:ln>
                  </pic:spPr>
                </pic:pic>
              </a:graphicData>
            </a:graphic>
          </wp:inline>
        </w:drawing>
      </w:r>
      <w:r w:rsidR="001F6524" w:rsidRPr="001804E2">
        <w:rPr>
          <w:rFonts w:cstheme="minorHAnsi"/>
          <w:b/>
          <w:bCs/>
          <w:color w:val="000000"/>
          <w:sz w:val="24"/>
          <w:szCs w:val="24"/>
          <w:shd w:val="clear" w:color="auto" w:fill="FFFFFF"/>
        </w:rPr>
        <w:t> </w:t>
      </w:r>
      <w:proofErr w:type="spellStart"/>
      <w:r w:rsidR="001F6524" w:rsidRPr="001804E2">
        <w:rPr>
          <w:rFonts w:cstheme="minorHAnsi"/>
          <w:b/>
          <w:bCs/>
          <w:color w:val="000000"/>
          <w:sz w:val="24"/>
          <w:szCs w:val="24"/>
          <w:shd w:val="clear" w:color="auto" w:fill="FFFFFF"/>
        </w:rPr>
        <w:t>Oocyst</w:t>
      </w:r>
      <w:proofErr w:type="spellEnd"/>
      <w:r w:rsidR="001F6524" w:rsidRPr="001804E2">
        <w:rPr>
          <w:rFonts w:cstheme="minorHAnsi"/>
          <w:b/>
          <w:bCs/>
          <w:color w:val="000000"/>
          <w:sz w:val="24"/>
          <w:szCs w:val="24"/>
          <w:shd w:val="clear" w:color="auto" w:fill="FFFFFF"/>
        </w:rPr>
        <w:t xml:space="preserve"> of </w:t>
      </w:r>
      <w:r w:rsidR="001F6524" w:rsidRPr="001804E2">
        <w:rPr>
          <w:rStyle w:val="a4"/>
          <w:rFonts w:cstheme="minorHAnsi"/>
          <w:b/>
          <w:bCs/>
          <w:color w:val="000000"/>
          <w:sz w:val="24"/>
          <w:szCs w:val="24"/>
          <w:shd w:val="clear" w:color="auto" w:fill="FFFFFF"/>
        </w:rPr>
        <w:t>C. belli</w:t>
      </w:r>
      <w:r w:rsidR="001F6524" w:rsidRPr="001804E2">
        <w:rPr>
          <w:rFonts w:cstheme="minorHAnsi"/>
          <w:b/>
          <w:bCs/>
          <w:color w:val="000000"/>
          <w:sz w:val="24"/>
          <w:szCs w:val="24"/>
          <w:shd w:val="clear" w:color="auto" w:fill="FFFFFF"/>
        </w:rPr>
        <w:t xml:space="preserve"> in the epithelial cells </w:t>
      </w:r>
    </w:p>
    <w:p w:rsidR="00235789" w:rsidRDefault="00A82A22"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r w:rsidRPr="001804E2">
        <w:rPr>
          <w:rFonts w:asciiTheme="minorHAnsi" w:hAnsiTheme="minorHAnsi" w:cstheme="minorHAnsi"/>
          <w:b/>
          <w:bCs/>
          <w:noProof/>
        </w:rPr>
        <w:drawing>
          <wp:inline distT="0" distB="0" distL="0" distR="0">
            <wp:extent cx="4194175" cy="5498465"/>
            <wp:effectExtent l="19050" t="0" r="0" b="0"/>
            <wp:docPr id="128" name="صورة 128" descr="ÙØªÙØ¬Ø© Ø¨Ø­Ø« Ø§ÙØµÙØ± Ø¹Ù âªIsospora belli oocyst morphology IN TISSUE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ÙØªÙØ¬Ø© Ø¨Ø­Ø« Ø§ÙØµÙØ± Ø¹Ù âªIsospora belli oocyst morphology IN TISSUEâ¬â"/>
                    <pic:cNvPicPr>
                      <a:picLocks noChangeAspect="1" noChangeArrowheads="1"/>
                    </pic:cNvPicPr>
                  </pic:nvPicPr>
                  <pic:blipFill>
                    <a:blip r:embed="rId9"/>
                    <a:srcRect/>
                    <a:stretch>
                      <a:fillRect/>
                    </a:stretch>
                  </pic:blipFill>
                  <pic:spPr bwMode="auto">
                    <a:xfrm>
                      <a:off x="0" y="0"/>
                      <a:ext cx="4194175" cy="5498465"/>
                    </a:xfrm>
                    <a:prstGeom prst="rect">
                      <a:avLst/>
                    </a:prstGeom>
                    <a:noFill/>
                    <a:ln w="9525">
                      <a:noFill/>
                      <a:miter lim="800000"/>
                      <a:headEnd/>
                      <a:tailEnd/>
                    </a:ln>
                  </pic:spPr>
                </pic:pic>
              </a:graphicData>
            </a:graphic>
          </wp:inline>
        </w:drawing>
      </w: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p>
    <w:p w:rsidR="00A82A22" w:rsidRPr="001804E2" w:rsidRDefault="00A82A22" w:rsidP="00A82A22">
      <w:pPr>
        <w:pStyle w:val="a3"/>
        <w:shd w:val="clear" w:color="auto" w:fill="FFFFFF"/>
        <w:spacing w:before="0" w:beforeAutospacing="0" w:after="192" w:afterAutospacing="0" w:line="480" w:lineRule="atLeast"/>
        <w:rPr>
          <w:rFonts w:asciiTheme="minorHAnsi" w:hAnsiTheme="minorHAnsi" w:cstheme="minorHAnsi"/>
          <w:b/>
          <w:bCs/>
          <w:color w:val="000000"/>
          <w:shd w:val="clear" w:color="auto" w:fill="FFFFFF"/>
        </w:rPr>
      </w:pPr>
      <w:r w:rsidRPr="001804E2">
        <w:rPr>
          <w:rFonts w:asciiTheme="minorHAnsi" w:hAnsiTheme="minorHAnsi" w:cstheme="minorHAnsi"/>
          <w:b/>
          <w:bCs/>
          <w:color w:val="000000"/>
          <w:shd w:val="clear" w:color="auto" w:fill="FFFFFF"/>
        </w:rPr>
        <w:t>Life cycle</w:t>
      </w:r>
    </w:p>
    <w:p w:rsidR="00235789" w:rsidRDefault="00A82A22"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sidRPr="001804E2">
        <w:rPr>
          <w:rFonts w:asciiTheme="minorHAnsi" w:hAnsiTheme="minorHAnsi" w:cstheme="minorHAnsi"/>
          <w:b/>
          <w:bCs/>
          <w:color w:val="000000"/>
        </w:rPr>
        <w:t xml:space="preserve">At time of excretion, the immature </w:t>
      </w:r>
      <w:proofErr w:type="spellStart"/>
      <w:r w:rsidRPr="001804E2">
        <w:rPr>
          <w:rFonts w:asciiTheme="minorHAnsi" w:hAnsiTheme="minorHAnsi" w:cstheme="minorHAnsi"/>
          <w:b/>
          <w:bCs/>
          <w:color w:val="000000"/>
        </w:rPr>
        <w:t>oocyst</w:t>
      </w:r>
      <w:proofErr w:type="spellEnd"/>
      <w:r w:rsidRPr="001804E2">
        <w:rPr>
          <w:rFonts w:asciiTheme="minorHAnsi" w:hAnsiTheme="minorHAnsi" w:cstheme="minorHAnsi"/>
          <w:b/>
          <w:bCs/>
          <w:color w:val="000000"/>
        </w:rPr>
        <w:t xml:space="preserve"> contains usually one </w:t>
      </w:r>
      <w:proofErr w:type="spellStart"/>
      <w:r w:rsidRPr="001804E2">
        <w:rPr>
          <w:rFonts w:asciiTheme="minorHAnsi" w:hAnsiTheme="minorHAnsi" w:cstheme="minorHAnsi"/>
          <w:b/>
          <w:bCs/>
          <w:color w:val="000000"/>
        </w:rPr>
        <w:t>sporoblast</w:t>
      </w:r>
      <w:proofErr w:type="spellEnd"/>
      <w:r w:rsidRPr="001804E2">
        <w:rPr>
          <w:rFonts w:asciiTheme="minorHAnsi" w:hAnsiTheme="minorHAnsi" w:cstheme="minorHAnsi"/>
          <w:b/>
          <w:bCs/>
          <w:color w:val="000000"/>
        </w:rPr>
        <w:t xml:space="preserve"> (more rarely two)</w:t>
      </w:r>
      <w:r w:rsidRPr="001804E2">
        <w:rPr>
          <w:rFonts w:asciiTheme="minorHAnsi" w:hAnsiTheme="minorHAnsi" w:cstheme="minorHAnsi"/>
          <w:b/>
          <w:bCs/>
          <w:noProof/>
          <w:color w:val="000000"/>
        </w:rPr>
        <w:drawing>
          <wp:inline distT="0" distB="0" distL="0" distR="0">
            <wp:extent cx="133985" cy="133985"/>
            <wp:effectExtent l="19050" t="0" r="0" b="0"/>
            <wp:docPr id="38" name="صورة 38" descr="Th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he number 1"/>
                    <pic:cNvPicPr>
                      <a:picLocks noChangeAspect="1" noChangeArrowheads="1"/>
                    </pic:cNvPicPr>
                  </pic:nvPicPr>
                  <pic:blipFill>
                    <a:blip r:embed="rId10"/>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Pr="001804E2">
        <w:rPr>
          <w:rFonts w:asciiTheme="minorHAnsi" w:hAnsiTheme="minorHAnsi" w:cstheme="minorHAnsi"/>
          <w:b/>
          <w:bCs/>
          <w:color w:val="000000"/>
        </w:rPr>
        <w:t xml:space="preserve">. </w:t>
      </w: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Pr>
          <w:rFonts w:asciiTheme="minorHAnsi" w:hAnsiTheme="minorHAnsi" w:cstheme="minorHAnsi"/>
          <w:b/>
          <w:bCs/>
          <w:color w:val="000000"/>
        </w:rPr>
        <w:t xml:space="preserve">   </w:t>
      </w:r>
      <w:r w:rsidR="00A82A22" w:rsidRPr="001804E2">
        <w:rPr>
          <w:rFonts w:asciiTheme="minorHAnsi" w:hAnsiTheme="minorHAnsi" w:cstheme="minorHAnsi"/>
          <w:b/>
          <w:bCs/>
          <w:color w:val="000000"/>
        </w:rPr>
        <w:t xml:space="preserve">In further maturation after excretion, the </w:t>
      </w:r>
      <w:proofErr w:type="spellStart"/>
      <w:r w:rsidR="00A82A22" w:rsidRPr="001804E2">
        <w:rPr>
          <w:rFonts w:asciiTheme="minorHAnsi" w:hAnsiTheme="minorHAnsi" w:cstheme="minorHAnsi"/>
          <w:b/>
          <w:bCs/>
          <w:color w:val="000000"/>
        </w:rPr>
        <w:t>sporoblast</w:t>
      </w:r>
      <w:proofErr w:type="spellEnd"/>
      <w:r w:rsidR="00A82A22" w:rsidRPr="001804E2">
        <w:rPr>
          <w:rFonts w:asciiTheme="minorHAnsi" w:hAnsiTheme="minorHAnsi" w:cstheme="minorHAnsi"/>
          <w:b/>
          <w:bCs/>
          <w:color w:val="000000"/>
        </w:rPr>
        <w:t xml:space="preserve"> divides in two (the </w:t>
      </w:r>
      <w:proofErr w:type="spellStart"/>
      <w:r w:rsidR="00A82A22" w:rsidRPr="001804E2">
        <w:rPr>
          <w:rFonts w:asciiTheme="minorHAnsi" w:hAnsiTheme="minorHAnsi" w:cstheme="minorHAnsi"/>
          <w:b/>
          <w:bCs/>
          <w:color w:val="000000"/>
        </w:rPr>
        <w:t>oocyst</w:t>
      </w:r>
      <w:proofErr w:type="spellEnd"/>
      <w:r w:rsidR="00A82A22" w:rsidRPr="001804E2">
        <w:rPr>
          <w:rFonts w:asciiTheme="minorHAnsi" w:hAnsiTheme="minorHAnsi" w:cstheme="minorHAnsi"/>
          <w:b/>
          <w:bCs/>
          <w:color w:val="000000"/>
        </w:rPr>
        <w:t xml:space="preserve"> now contains two </w:t>
      </w:r>
      <w:proofErr w:type="spellStart"/>
      <w:r w:rsidR="00A82A22" w:rsidRPr="001804E2">
        <w:rPr>
          <w:rFonts w:asciiTheme="minorHAnsi" w:hAnsiTheme="minorHAnsi" w:cstheme="minorHAnsi"/>
          <w:b/>
          <w:bCs/>
          <w:color w:val="000000"/>
        </w:rPr>
        <w:t>sporoblasts</w:t>
      </w:r>
      <w:proofErr w:type="spellEnd"/>
      <w:r w:rsidR="00A82A22" w:rsidRPr="001804E2">
        <w:rPr>
          <w:rFonts w:asciiTheme="minorHAnsi" w:hAnsiTheme="minorHAnsi" w:cstheme="minorHAnsi"/>
          <w:b/>
          <w:bCs/>
          <w:color w:val="000000"/>
        </w:rPr>
        <w:t xml:space="preserve">); the </w:t>
      </w:r>
      <w:proofErr w:type="spellStart"/>
      <w:r w:rsidR="00A82A22" w:rsidRPr="001804E2">
        <w:rPr>
          <w:rFonts w:asciiTheme="minorHAnsi" w:hAnsiTheme="minorHAnsi" w:cstheme="minorHAnsi"/>
          <w:b/>
          <w:bCs/>
          <w:color w:val="000000"/>
        </w:rPr>
        <w:t>sporoblasts</w:t>
      </w:r>
      <w:proofErr w:type="spellEnd"/>
      <w:r w:rsidR="00A82A22" w:rsidRPr="001804E2">
        <w:rPr>
          <w:rFonts w:asciiTheme="minorHAnsi" w:hAnsiTheme="minorHAnsi" w:cstheme="minorHAnsi"/>
          <w:b/>
          <w:bCs/>
          <w:color w:val="000000"/>
        </w:rPr>
        <w:t xml:space="preserve"> secrete a cyst wall, thus becoming </w:t>
      </w:r>
      <w:proofErr w:type="spellStart"/>
      <w:r w:rsidR="00A82A22" w:rsidRPr="001804E2">
        <w:rPr>
          <w:rFonts w:asciiTheme="minorHAnsi" w:hAnsiTheme="minorHAnsi" w:cstheme="minorHAnsi"/>
          <w:b/>
          <w:bCs/>
          <w:color w:val="000000"/>
        </w:rPr>
        <w:t>sporocysts</w:t>
      </w:r>
      <w:proofErr w:type="spellEnd"/>
      <w:r w:rsidR="00A82A22" w:rsidRPr="001804E2">
        <w:rPr>
          <w:rFonts w:asciiTheme="minorHAnsi" w:hAnsiTheme="minorHAnsi" w:cstheme="minorHAnsi"/>
          <w:b/>
          <w:bCs/>
          <w:color w:val="000000"/>
        </w:rPr>
        <w:t xml:space="preserve">; and the </w:t>
      </w:r>
      <w:proofErr w:type="spellStart"/>
      <w:r w:rsidR="00A82A22" w:rsidRPr="001804E2">
        <w:rPr>
          <w:rFonts w:asciiTheme="minorHAnsi" w:hAnsiTheme="minorHAnsi" w:cstheme="minorHAnsi"/>
          <w:b/>
          <w:bCs/>
          <w:color w:val="000000"/>
        </w:rPr>
        <w:t>sporocysts</w:t>
      </w:r>
      <w:proofErr w:type="spellEnd"/>
      <w:r w:rsidR="00A82A22" w:rsidRPr="001804E2">
        <w:rPr>
          <w:rFonts w:asciiTheme="minorHAnsi" w:hAnsiTheme="minorHAnsi" w:cstheme="minorHAnsi"/>
          <w:b/>
          <w:bCs/>
          <w:color w:val="000000"/>
        </w:rPr>
        <w:t xml:space="preserve"> divide twice to produce four </w:t>
      </w:r>
      <w:proofErr w:type="spellStart"/>
      <w:r w:rsidR="00A82A22" w:rsidRPr="001804E2">
        <w:rPr>
          <w:rFonts w:asciiTheme="minorHAnsi" w:hAnsiTheme="minorHAnsi" w:cstheme="minorHAnsi"/>
          <w:b/>
          <w:bCs/>
          <w:color w:val="000000"/>
        </w:rPr>
        <w:t>sporozoites</w:t>
      </w:r>
      <w:proofErr w:type="spellEnd"/>
      <w:r w:rsidR="00A82A22" w:rsidRPr="001804E2">
        <w:rPr>
          <w:rFonts w:asciiTheme="minorHAnsi" w:hAnsiTheme="minorHAnsi" w:cstheme="minorHAnsi"/>
          <w:b/>
          <w:bCs/>
          <w:color w:val="000000"/>
        </w:rPr>
        <w:t xml:space="preserve"> each</w:t>
      </w:r>
      <w:r w:rsidR="00A82A22" w:rsidRPr="001804E2">
        <w:rPr>
          <w:rFonts w:asciiTheme="minorHAnsi" w:hAnsiTheme="minorHAnsi" w:cstheme="minorHAnsi"/>
          <w:b/>
          <w:bCs/>
          <w:noProof/>
          <w:color w:val="000000"/>
        </w:rPr>
        <w:drawing>
          <wp:inline distT="0" distB="0" distL="0" distR="0">
            <wp:extent cx="133985" cy="133985"/>
            <wp:effectExtent l="19050" t="0" r="0" b="0"/>
            <wp:docPr id="39" name="صورة 39" descr="Th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he number 2"/>
                    <pic:cNvPicPr>
                      <a:picLocks noChangeAspect="1" noChangeArrowheads="1"/>
                    </pic:cNvPicPr>
                  </pic:nvPicPr>
                  <pic:blipFill>
                    <a:blip r:embed="rId11"/>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00A82A22" w:rsidRPr="001804E2">
        <w:rPr>
          <w:rFonts w:asciiTheme="minorHAnsi" w:hAnsiTheme="minorHAnsi" w:cstheme="minorHAnsi"/>
          <w:b/>
          <w:bCs/>
          <w:color w:val="000000"/>
        </w:rPr>
        <w:t xml:space="preserve">. </w:t>
      </w: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Pr>
          <w:rFonts w:asciiTheme="minorHAnsi" w:hAnsiTheme="minorHAnsi" w:cstheme="minorHAnsi"/>
          <w:b/>
          <w:bCs/>
          <w:color w:val="000000"/>
        </w:rPr>
        <w:t xml:space="preserve">  </w:t>
      </w:r>
      <w:r w:rsidR="00A82A22" w:rsidRPr="001804E2">
        <w:rPr>
          <w:rFonts w:asciiTheme="minorHAnsi" w:hAnsiTheme="minorHAnsi" w:cstheme="minorHAnsi"/>
          <w:b/>
          <w:bCs/>
          <w:color w:val="000000"/>
        </w:rPr>
        <w:t xml:space="preserve">Infection occurs by ingestion of </w:t>
      </w:r>
      <w:proofErr w:type="spellStart"/>
      <w:r w:rsidR="00A82A22" w:rsidRPr="001804E2">
        <w:rPr>
          <w:rFonts w:asciiTheme="minorHAnsi" w:hAnsiTheme="minorHAnsi" w:cstheme="minorHAnsi"/>
          <w:b/>
          <w:bCs/>
          <w:color w:val="000000"/>
        </w:rPr>
        <w:t>sporocysts</w:t>
      </w:r>
      <w:proofErr w:type="spellEnd"/>
      <w:r w:rsidR="00A82A22" w:rsidRPr="001804E2">
        <w:rPr>
          <w:rFonts w:asciiTheme="minorHAnsi" w:hAnsiTheme="minorHAnsi" w:cstheme="minorHAnsi"/>
          <w:b/>
          <w:bCs/>
          <w:color w:val="000000"/>
        </w:rPr>
        <w:t xml:space="preserve">-containing </w:t>
      </w:r>
      <w:proofErr w:type="spellStart"/>
      <w:r w:rsidR="00A82A22" w:rsidRPr="001804E2">
        <w:rPr>
          <w:rFonts w:asciiTheme="minorHAnsi" w:hAnsiTheme="minorHAnsi" w:cstheme="minorHAnsi"/>
          <w:b/>
          <w:bCs/>
          <w:color w:val="000000"/>
        </w:rPr>
        <w:t>oocysts</w:t>
      </w:r>
      <w:proofErr w:type="spellEnd"/>
      <w:r w:rsidR="00A82A22" w:rsidRPr="001804E2">
        <w:rPr>
          <w:rFonts w:asciiTheme="minorHAnsi" w:hAnsiTheme="minorHAnsi" w:cstheme="minorHAnsi"/>
          <w:b/>
          <w:bCs/>
          <w:color w:val="000000"/>
        </w:rPr>
        <w:t xml:space="preserve">: the </w:t>
      </w:r>
      <w:proofErr w:type="spellStart"/>
      <w:r w:rsidR="00A82A22" w:rsidRPr="001804E2">
        <w:rPr>
          <w:rFonts w:asciiTheme="minorHAnsi" w:hAnsiTheme="minorHAnsi" w:cstheme="minorHAnsi"/>
          <w:b/>
          <w:bCs/>
          <w:color w:val="000000"/>
        </w:rPr>
        <w:t>sporocysts</w:t>
      </w:r>
      <w:proofErr w:type="spellEnd"/>
      <w:r w:rsidR="00A82A22" w:rsidRPr="001804E2">
        <w:rPr>
          <w:rFonts w:asciiTheme="minorHAnsi" w:hAnsiTheme="minorHAnsi" w:cstheme="minorHAnsi"/>
          <w:b/>
          <w:bCs/>
          <w:color w:val="000000"/>
        </w:rPr>
        <w:t xml:space="preserve"> </w:t>
      </w:r>
      <w:proofErr w:type="spellStart"/>
      <w:r w:rsidR="00A82A22" w:rsidRPr="001804E2">
        <w:rPr>
          <w:rFonts w:asciiTheme="minorHAnsi" w:hAnsiTheme="minorHAnsi" w:cstheme="minorHAnsi"/>
          <w:b/>
          <w:bCs/>
          <w:color w:val="000000"/>
        </w:rPr>
        <w:t>excyst</w:t>
      </w:r>
      <w:proofErr w:type="spellEnd"/>
      <w:r w:rsidR="00A82A22" w:rsidRPr="001804E2">
        <w:rPr>
          <w:rFonts w:asciiTheme="minorHAnsi" w:hAnsiTheme="minorHAnsi" w:cstheme="minorHAnsi"/>
          <w:b/>
          <w:bCs/>
          <w:color w:val="000000"/>
        </w:rPr>
        <w:t xml:space="preserve"> in the small intestine and release their </w:t>
      </w:r>
      <w:proofErr w:type="spellStart"/>
      <w:r w:rsidR="00A82A22" w:rsidRPr="001804E2">
        <w:rPr>
          <w:rFonts w:asciiTheme="minorHAnsi" w:hAnsiTheme="minorHAnsi" w:cstheme="minorHAnsi"/>
          <w:b/>
          <w:bCs/>
          <w:color w:val="000000"/>
        </w:rPr>
        <w:t>sporozoites</w:t>
      </w:r>
      <w:proofErr w:type="spellEnd"/>
      <w:r w:rsidR="00A82A22" w:rsidRPr="001804E2">
        <w:rPr>
          <w:rFonts w:asciiTheme="minorHAnsi" w:hAnsiTheme="minorHAnsi" w:cstheme="minorHAnsi"/>
          <w:b/>
          <w:bCs/>
          <w:color w:val="000000"/>
        </w:rPr>
        <w:t xml:space="preserve">, which invade the epithelial cells and initiate </w:t>
      </w:r>
      <w:proofErr w:type="spellStart"/>
      <w:r w:rsidR="00A82A22" w:rsidRPr="001804E2">
        <w:rPr>
          <w:rFonts w:asciiTheme="minorHAnsi" w:hAnsiTheme="minorHAnsi" w:cstheme="minorHAnsi"/>
          <w:b/>
          <w:bCs/>
          <w:color w:val="000000"/>
        </w:rPr>
        <w:t>schizogony</w:t>
      </w:r>
      <w:proofErr w:type="spellEnd"/>
      <w:r w:rsidR="00A82A22" w:rsidRPr="001804E2">
        <w:rPr>
          <w:rFonts w:asciiTheme="minorHAnsi" w:hAnsiTheme="minorHAnsi" w:cstheme="minorHAnsi"/>
          <w:b/>
          <w:bCs/>
          <w:noProof/>
          <w:color w:val="000000"/>
        </w:rPr>
        <w:drawing>
          <wp:inline distT="0" distB="0" distL="0" distR="0">
            <wp:extent cx="133985" cy="133985"/>
            <wp:effectExtent l="19050" t="0" r="0" b="0"/>
            <wp:docPr id="40" name="صورة 40" descr="Th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he number 3"/>
                    <pic:cNvPicPr>
                      <a:picLocks noChangeAspect="1" noChangeArrowheads="1"/>
                    </pic:cNvPicPr>
                  </pic:nvPicPr>
                  <pic:blipFill>
                    <a:blip r:embed="rId12"/>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00A82A22" w:rsidRPr="001804E2">
        <w:rPr>
          <w:rFonts w:asciiTheme="minorHAnsi" w:hAnsiTheme="minorHAnsi" w:cstheme="minorHAnsi"/>
          <w:b/>
          <w:bCs/>
          <w:color w:val="000000"/>
        </w:rPr>
        <w:t xml:space="preserve">. </w:t>
      </w:r>
      <w:r>
        <w:rPr>
          <w:rFonts w:asciiTheme="minorHAnsi" w:hAnsiTheme="minorHAnsi" w:cstheme="minorHAnsi"/>
          <w:b/>
          <w:bCs/>
          <w:color w:val="000000"/>
        </w:rPr>
        <w:t xml:space="preserve"> </w:t>
      </w: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Pr>
          <w:rFonts w:asciiTheme="minorHAnsi" w:hAnsiTheme="minorHAnsi" w:cstheme="minorHAnsi"/>
          <w:b/>
          <w:bCs/>
          <w:color w:val="000000"/>
        </w:rPr>
        <w:t xml:space="preserve">  </w:t>
      </w:r>
      <w:r w:rsidR="00A82A22" w:rsidRPr="001804E2">
        <w:rPr>
          <w:rFonts w:asciiTheme="minorHAnsi" w:hAnsiTheme="minorHAnsi" w:cstheme="minorHAnsi"/>
          <w:b/>
          <w:bCs/>
          <w:color w:val="000000"/>
        </w:rPr>
        <w:t xml:space="preserve">Upon rupture of the </w:t>
      </w:r>
      <w:proofErr w:type="spellStart"/>
      <w:r w:rsidR="00A82A22" w:rsidRPr="001804E2">
        <w:rPr>
          <w:rFonts w:asciiTheme="minorHAnsi" w:hAnsiTheme="minorHAnsi" w:cstheme="minorHAnsi"/>
          <w:b/>
          <w:bCs/>
          <w:color w:val="000000"/>
        </w:rPr>
        <w:t>schizonts</w:t>
      </w:r>
      <w:proofErr w:type="spellEnd"/>
      <w:r w:rsidR="00A82A22" w:rsidRPr="001804E2">
        <w:rPr>
          <w:rFonts w:asciiTheme="minorHAnsi" w:hAnsiTheme="minorHAnsi" w:cstheme="minorHAnsi"/>
          <w:b/>
          <w:bCs/>
          <w:color w:val="000000"/>
        </w:rPr>
        <w:t xml:space="preserve">, the </w:t>
      </w:r>
      <w:proofErr w:type="spellStart"/>
      <w:r w:rsidR="00A82A22" w:rsidRPr="001804E2">
        <w:rPr>
          <w:rFonts w:asciiTheme="minorHAnsi" w:hAnsiTheme="minorHAnsi" w:cstheme="minorHAnsi"/>
          <w:b/>
          <w:bCs/>
          <w:color w:val="000000"/>
        </w:rPr>
        <w:t>merozoites</w:t>
      </w:r>
      <w:proofErr w:type="spellEnd"/>
      <w:r w:rsidR="00A82A22" w:rsidRPr="001804E2">
        <w:rPr>
          <w:rFonts w:asciiTheme="minorHAnsi" w:hAnsiTheme="minorHAnsi" w:cstheme="minorHAnsi"/>
          <w:b/>
          <w:bCs/>
          <w:color w:val="000000"/>
        </w:rPr>
        <w:t xml:space="preserve"> are released, invade new epithelial cells, and continue the cycle of asexual multiplication</w:t>
      </w:r>
      <w:r w:rsidR="00A82A22" w:rsidRPr="001804E2">
        <w:rPr>
          <w:rFonts w:asciiTheme="minorHAnsi" w:hAnsiTheme="minorHAnsi" w:cstheme="minorHAnsi"/>
          <w:b/>
          <w:bCs/>
          <w:noProof/>
          <w:color w:val="000000"/>
        </w:rPr>
        <w:drawing>
          <wp:inline distT="0" distB="0" distL="0" distR="0">
            <wp:extent cx="133985" cy="133985"/>
            <wp:effectExtent l="19050" t="0" r="0" b="0"/>
            <wp:docPr id="41" name="صورة 41" descr="Th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he number 4"/>
                    <pic:cNvPicPr>
                      <a:picLocks noChangeAspect="1" noChangeArrowheads="1"/>
                    </pic:cNvPicPr>
                  </pic:nvPicPr>
                  <pic:blipFill>
                    <a:blip r:embed="rId13"/>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00A82A22" w:rsidRPr="001804E2">
        <w:rPr>
          <w:rFonts w:asciiTheme="minorHAnsi" w:hAnsiTheme="minorHAnsi" w:cstheme="minorHAnsi"/>
          <w:b/>
          <w:bCs/>
          <w:color w:val="000000"/>
        </w:rPr>
        <w:t>.</w:t>
      </w:r>
    </w:p>
    <w:p w:rsidR="00235789"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Pr>
          <w:rFonts w:asciiTheme="minorHAnsi" w:hAnsiTheme="minorHAnsi" w:cstheme="minorHAnsi"/>
          <w:b/>
          <w:bCs/>
          <w:color w:val="000000"/>
        </w:rPr>
        <w:t xml:space="preserve">  </w:t>
      </w:r>
      <w:r w:rsidR="00A82A22" w:rsidRPr="001804E2">
        <w:rPr>
          <w:rFonts w:asciiTheme="minorHAnsi" w:hAnsiTheme="minorHAnsi" w:cstheme="minorHAnsi"/>
          <w:b/>
          <w:bCs/>
          <w:color w:val="000000"/>
        </w:rPr>
        <w:t xml:space="preserve"> </w:t>
      </w:r>
      <w:proofErr w:type="spellStart"/>
      <w:r w:rsidR="00A82A22" w:rsidRPr="001804E2">
        <w:rPr>
          <w:rFonts w:asciiTheme="minorHAnsi" w:hAnsiTheme="minorHAnsi" w:cstheme="minorHAnsi"/>
          <w:b/>
          <w:bCs/>
          <w:color w:val="000000"/>
        </w:rPr>
        <w:t>Trophozoites</w:t>
      </w:r>
      <w:proofErr w:type="spellEnd"/>
      <w:r w:rsidR="00A82A22" w:rsidRPr="001804E2">
        <w:rPr>
          <w:rFonts w:asciiTheme="minorHAnsi" w:hAnsiTheme="minorHAnsi" w:cstheme="minorHAnsi"/>
          <w:b/>
          <w:bCs/>
          <w:color w:val="000000"/>
        </w:rPr>
        <w:t xml:space="preserve"> develop into </w:t>
      </w:r>
      <w:proofErr w:type="spellStart"/>
      <w:r w:rsidR="00A82A22" w:rsidRPr="001804E2">
        <w:rPr>
          <w:rFonts w:asciiTheme="minorHAnsi" w:hAnsiTheme="minorHAnsi" w:cstheme="minorHAnsi"/>
          <w:b/>
          <w:bCs/>
          <w:color w:val="000000"/>
        </w:rPr>
        <w:t>schizonts</w:t>
      </w:r>
      <w:proofErr w:type="spellEnd"/>
      <w:r w:rsidR="00A82A22" w:rsidRPr="001804E2">
        <w:rPr>
          <w:rFonts w:asciiTheme="minorHAnsi" w:hAnsiTheme="minorHAnsi" w:cstheme="minorHAnsi"/>
          <w:b/>
          <w:bCs/>
          <w:color w:val="000000"/>
        </w:rPr>
        <w:t xml:space="preserve"> which contain multiple </w:t>
      </w:r>
      <w:proofErr w:type="spellStart"/>
      <w:r w:rsidR="00A82A22" w:rsidRPr="001804E2">
        <w:rPr>
          <w:rFonts w:asciiTheme="minorHAnsi" w:hAnsiTheme="minorHAnsi" w:cstheme="minorHAnsi"/>
          <w:b/>
          <w:bCs/>
          <w:color w:val="000000"/>
        </w:rPr>
        <w:t>merozoites</w:t>
      </w:r>
      <w:proofErr w:type="spellEnd"/>
      <w:r w:rsidR="00A82A22" w:rsidRPr="001804E2">
        <w:rPr>
          <w:rFonts w:asciiTheme="minorHAnsi" w:hAnsiTheme="minorHAnsi" w:cstheme="minorHAnsi"/>
          <w:b/>
          <w:bCs/>
          <w:color w:val="000000"/>
        </w:rPr>
        <w:t>. After a minimum of one week, the sexual stage begins with the development of male and female gametocytes</w:t>
      </w:r>
      <w:r w:rsidR="00A82A22" w:rsidRPr="001804E2">
        <w:rPr>
          <w:rFonts w:asciiTheme="minorHAnsi" w:hAnsiTheme="minorHAnsi" w:cstheme="minorHAnsi"/>
          <w:b/>
          <w:bCs/>
          <w:noProof/>
          <w:color w:val="000000"/>
        </w:rPr>
        <w:drawing>
          <wp:inline distT="0" distB="0" distL="0" distR="0">
            <wp:extent cx="133985" cy="133985"/>
            <wp:effectExtent l="19050" t="0" r="0" b="0"/>
            <wp:docPr id="42" name="صورة 42" descr="Th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he number 5"/>
                    <pic:cNvPicPr>
                      <a:picLocks noChangeAspect="1" noChangeArrowheads="1"/>
                    </pic:cNvPicPr>
                  </pic:nvPicPr>
                  <pic:blipFill>
                    <a:blip r:embed="rId14"/>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00A82A22" w:rsidRPr="001804E2">
        <w:rPr>
          <w:rFonts w:asciiTheme="minorHAnsi" w:hAnsiTheme="minorHAnsi" w:cstheme="minorHAnsi"/>
          <w:b/>
          <w:bCs/>
          <w:color w:val="000000"/>
        </w:rPr>
        <w:t xml:space="preserve">. </w:t>
      </w:r>
    </w:p>
    <w:p w:rsidR="00A82A22" w:rsidRPr="001804E2" w:rsidRDefault="00235789" w:rsidP="00A82A22">
      <w:pPr>
        <w:pStyle w:val="a3"/>
        <w:shd w:val="clear" w:color="auto" w:fill="FFFFFF"/>
        <w:spacing w:before="0" w:beforeAutospacing="0" w:after="192" w:afterAutospacing="0" w:line="480" w:lineRule="atLeast"/>
        <w:rPr>
          <w:rFonts w:asciiTheme="minorHAnsi" w:hAnsiTheme="minorHAnsi" w:cstheme="minorHAnsi"/>
          <w:b/>
          <w:bCs/>
          <w:color w:val="000000"/>
        </w:rPr>
      </w:pPr>
      <w:r>
        <w:rPr>
          <w:rFonts w:asciiTheme="minorHAnsi" w:hAnsiTheme="minorHAnsi" w:cstheme="minorHAnsi"/>
          <w:b/>
          <w:bCs/>
          <w:color w:val="000000"/>
        </w:rPr>
        <w:t xml:space="preserve">  </w:t>
      </w:r>
      <w:r w:rsidR="00A82A22" w:rsidRPr="001804E2">
        <w:rPr>
          <w:rFonts w:asciiTheme="minorHAnsi" w:hAnsiTheme="minorHAnsi" w:cstheme="minorHAnsi"/>
          <w:b/>
          <w:bCs/>
          <w:color w:val="000000"/>
        </w:rPr>
        <w:t xml:space="preserve">Fertilization results in the development of </w:t>
      </w:r>
      <w:proofErr w:type="spellStart"/>
      <w:r w:rsidR="00A82A22" w:rsidRPr="001804E2">
        <w:rPr>
          <w:rFonts w:asciiTheme="minorHAnsi" w:hAnsiTheme="minorHAnsi" w:cstheme="minorHAnsi"/>
          <w:b/>
          <w:bCs/>
          <w:color w:val="000000"/>
        </w:rPr>
        <w:t>oocysts</w:t>
      </w:r>
      <w:proofErr w:type="spellEnd"/>
      <w:r w:rsidR="00A82A22" w:rsidRPr="001804E2">
        <w:rPr>
          <w:rFonts w:asciiTheme="minorHAnsi" w:hAnsiTheme="minorHAnsi" w:cstheme="minorHAnsi"/>
          <w:b/>
          <w:bCs/>
          <w:color w:val="000000"/>
        </w:rPr>
        <w:t xml:space="preserve"> that are excreted in the stool</w:t>
      </w:r>
      <w:r w:rsidR="00A82A22" w:rsidRPr="001804E2">
        <w:rPr>
          <w:rFonts w:asciiTheme="minorHAnsi" w:hAnsiTheme="minorHAnsi" w:cstheme="minorHAnsi"/>
          <w:b/>
          <w:bCs/>
          <w:noProof/>
          <w:color w:val="000000"/>
        </w:rPr>
        <w:drawing>
          <wp:inline distT="0" distB="0" distL="0" distR="0">
            <wp:extent cx="133985" cy="133985"/>
            <wp:effectExtent l="19050" t="0" r="0" b="0"/>
            <wp:docPr id="43" name="صورة 43" descr="Th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he number 1"/>
                    <pic:cNvPicPr>
                      <a:picLocks noChangeAspect="1" noChangeArrowheads="1"/>
                    </pic:cNvPicPr>
                  </pic:nvPicPr>
                  <pic:blipFill>
                    <a:blip r:embed="rId10"/>
                    <a:srcRect/>
                    <a:stretch>
                      <a:fillRect/>
                    </a:stretch>
                  </pic:blipFill>
                  <pic:spPr bwMode="auto">
                    <a:xfrm>
                      <a:off x="0" y="0"/>
                      <a:ext cx="133985" cy="133985"/>
                    </a:xfrm>
                    <a:prstGeom prst="rect">
                      <a:avLst/>
                    </a:prstGeom>
                    <a:noFill/>
                    <a:ln w="9525">
                      <a:noFill/>
                      <a:miter lim="800000"/>
                      <a:headEnd/>
                      <a:tailEnd/>
                    </a:ln>
                  </pic:spPr>
                </pic:pic>
              </a:graphicData>
            </a:graphic>
          </wp:inline>
        </w:drawing>
      </w:r>
      <w:r w:rsidR="00A82A22" w:rsidRPr="001804E2">
        <w:rPr>
          <w:rFonts w:asciiTheme="minorHAnsi" w:hAnsiTheme="minorHAnsi" w:cstheme="minorHAnsi"/>
          <w:b/>
          <w:bCs/>
          <w:color w:val="000000"/>
        </w:rPr>
        <w:t>.</w:t>
      </w:r>
    </w:p>
    <w:p w:rsidR="000067FA" w:rsidRPr="00235789" w:rsidRDefault="0063232B" w:rsidP="000067FA">
      <w:pPr>
        <w:shd w:val="clear" w:color="auto" w:fill="FFFFFF"/>
        <w:bidi w:val="0"/>
        <w:spacing w:before="192" w:after="192" w:line="538" w:lineRule="atLeast"/>
        <w:outlineLvl w:val="3"/>
        <w:rPr>
          <w:rFonts w:eastAsia="Times New Roman" w:cstheme="minorHAnsi"/>
          <w:b/>
          <w:bCs/>
          <w:color w:val="000000"/>
          <w:sz w:val="24"/>
          <w:szCs w:val="24"/>
          <w:u w:val="single"/>
        </w:rPr>
      </w:pPr>
      <w:bookmarkStart w:id="4" w:name="dx"/>
      <w:bookmarkEnd w:id="4"/>
      <w:r w:rsidRPr="001804E2">
        <w:rPr>
          <w:rFonts w:eastAsia="Times New Roman" w:cstheme="minorHAnsi"/>
          <w:b/>
          <w:bCs/>
          <w:color w:val="000000"/>
          <w:sz w:val="24"/>
          <w:szCs w:val="24"/>
        </w:rPr>
        <w:t xml:space="preserve"> </w:t>
      </w:r>
      <w:r w:rsidRPr="00235789">
        <w:rPr>
          <w:rFonts w:eastAsia="Times New Roman" w:cstheme="minorHAnsi"/>
          <w:b/>
          <w:bCs/>
          <w:color w:val="000000"/>
          <w:sz w:val="24"/>
          <w:szCs w:val="24"/>
          <w:u w:val="single"/>
        </w:rPr>
        <w:t>Diagnosis</w:t>
      </w:r>
    </w:p>
    <w:p w:rsidR="000067FA" w:rsidRPr="001804E2" w:rsidRDefault="00235789" w:rsidP="000067FA">
      <w:pPr>
        <w:shd w:val="clear" w:color="auto" w:fill="FFFFFF"/>
        <w:bidi w:val="0"/>
        <w:spacing w:after="192" w:line="480" w:lineRule="atLeast"/>
        <w:rPr>
          <w:rFonts w:eastAsia="Times New Roman" w:cstheme="minorHAnsi"/>
          <w:b/>
          <w:bCs/>
          <w:color w:val="000000"/>
          <w:sz w:val="24"/>
          <w:szCs w:val="24"/>
        </w:rPr>
      </w:pPr>
      <w:proofErr w:type="spellStart"/>
      <w:r>
        <w:rPr>
          <w:rFonts w:eastAsia="Times New Roman" w:cstheme="minorHAnsi"/>
          <w:b/>
          <w:bCs/>
          <w:i/>
          <w:iCs/>
          <w:color w:val="000000"/>
          <w:sz w:val="24"/>
          <w:szCs w:val="24"/>
        </w:rPr>
        <w:t>I</w:t>
      </w:r>
      <w:r w:rsidR="000067FA" w:rsidRPr="001804E2">
        <w:rPr>
          <w:rFonts w:eastAsia="Times New Roman" w:cstheme="minorHAnsi"/>
          <w:b/>
          <w:bCs/>
          <w:i/>
          <w:iCs/>
          <w:color w:val="000000"/>
          <w:sz w:val="24"/>
          <w:szCs w:val="24"/>
        </w:rPr>
        <w:t>sospora</w:t>
      </w:r>
      <w:proofErr w:type="spellEnd"/>
      <w:r w:rsidR="000067FA" w:rsidRPr="001804E2">
        <w:rPr>
          <w:rFonts w:eastAsia="Times New Roman" w:cstheme="minorHAnsi"/>
          <w:b/>
          <w:bCs/>
          <w:color w:val="000000"/>
          <w:sz w:val="24"/>
          <w:szCs w:val="24"/>
        </w:rPr>
        <w:t> is too small to be seen wit</w:t>
      </w:r>
      <w:r w:rsidR="0063232B" w:rsidRPr="001804E2">
        <w:rPr>
          <w:rFonts w:eastAsia="Times New Roman" w:cstheme="minorHAnsi"/>
          <w:b/>
          <w:bCs/>
          <w:color w:val="000000"/>
          <w:sz w:val="24"/>
          <w:szCs w:val="24"/>
        </w:rPr>
        <w:t xml:space="preserve">hout a microscope. The immature </w:t>
      </w:r>
      <w:proofErr w:type="spellStart"/>
      <w:r w:rsidR="0063232B" w:rsidRPr="001804E2">
        <w:rPr>
          <w:rFonts w:eastAsia="Times New Roman" w:cstheme="minorHAnsi"/>
          <w:b/>
          <w:bCs/>
          <w:color w:val="000000"/>
          <w:sz w:val="24"/>
          <w:szCs w:val="24"/>
        </w:rPr>
        <w:t>oocyst</w:t>
      </w:r>
      <w:proofErr w:type="spellEnd"/>
      <w:r w:rsidR="000067FA" w:rsidRPr="001804E2">
        <w:rPr>
          <w:rFonts w:eastAsia="Times New Roman" w:cstheme="minorHAnsi"/>
          <w:b/>
          <w:bCs/>
          <w:color w:val="000000"/>
          <w:sz w:val="24"/>
          <w:szCs w:val="24"/>
        </w:rPr>
        <w:t xml:space="preserve"> is diagnosed by examining stool (fecal) specimens under a microscope. More than one specimen may need to be examined to find the</w:t>
      </w:r>
      <w:r w:rsidR="0063232B" w:rsidRPr="001804E2">
        <w:rPr>
          <w:rFonts w:eastAsia="Times New Roman" w:cstheme="minorHAnsi"/>
          <w:b/>
          <w:bCs/>
          <w:color w:val="000000"/>
          <w:sz w:val="24"/>
          <w:szCs w:val="24"/>
        </w:rPr>
        <w:t xml:space="preserve"> mature </w:t>
      </w:r>
      <w:proofErr w:type="spellStart"/>
      <w:r w:rsidR="0063232B" w:rsidRPr="001804E2">
        <w:rPr>
          <w:rFonts w:eastAsia="Times New Roman" w:cstheme="minorHAnsi"/>
          <w:b/>
          <w:bCs/>
          <w:color w:val="000000"/>
          <w:sz w:val="24"/>
          <w:szCs w:val="24"/>
        </w:rPr>
        <w:t>oocyst</w:t>
      </w:r>
      <w:proofErr w:type="spellEnd"/>
      <w:r w:rsidR="0063232B" w:rsidRPr="001804E2">
        <w:rPr>
          <w:rFonts w:eastAsia="Times New Roman" w:cstheme="minorHAnsi"/>
          <w:b/>
          <w:bCs/>
          <w:color w:val="000000"/>
          <w:sz w:val="24"/>
          <w:szCs w:val="24"/>
        </w:rPr>
        <w:t xml:space="preserve"> which </w:t>
      </w:r>
      <w:proofErr w:type="spellStart"/>
      <w:r w:rsidR="0063232B" w:rsidRPr="001804E2">
        <w:rPr>
          <w:rFonts w:eastAsia="Times New Roman" w:cstheme="minorHAnsi"/>
          <w:b/>
          <w:bCs/>
          <w:color w:val="000000"/>
          <w:sz w:val="24"/>
          <w:szCs w:val="24"/>
        </w:rPr>
        <w:t>sporolates</w:t>
      </w:r>
      <w:proofErr w:type="spellEnd"/>
      <w:r w:rsidR="0063232B" w:rsidRPr="001804E2">
        <w:rPr>
          <w:rFonts w:eastAsia="Times New Roman" w:cstheme="minorHAnsi"/>
          <w:b/>
          <w:bCs/>
          <w:color w:val="000000"/>
          <w:sz w:val="24"/>
          <w:szCs w:val="24"/>
        </w:rPr>
        <w:t xml:space="preserve"> after 48hr</w:t>
      </w:r>
    </w:p>
    <w:p w:rsidR="00235789" w:rsidRDefault="00235789" w:rsidP="000067FA">
      <w:pPr>
        <w:shd w:val="clear" w:color="auto" w:fill="FFFFFF"/>
        <w:bidi w:val="0"/>
        <w:spacing w:before="192" w:after="192" w:line="538" w:lineRule="atLeast"/>
        <w:outlineLvl w:val="3"/>
        <w:rPr>
          <w:rFonts w:eastAsia="Times New Roman" w:cstheme="minorHAnsi"/>
          <w:b/>
          <w:bCs/>
          <w:color w:val="000000"/>
          <w:sz w:val="24"/>
          <w:szCs w:val="24"/>
          <w:u w:val="single"/>
        </w:rPr>
      </w:pPr>
      <w:bookmarkStart w:id="5" w:name="tx"/>
      <w:bookmarkEnd w:id="5"/>
    </w:p>
    <w:p w:rsidR="00235789" w:rsidRDefault="00235789" w:rsidP="00235789">
      <w:pPr>
        <w:shd w:val="clear" w:color="auto" w:fill="FFFFFF"/>
        <w:bidi w:val="0"/>
        <w:spacing w:before="192" w:after="192" w:line="538" w:lineRule="atLeast"/>
        <w:outlineLvl w:val="3"/>
        <w:rPr>
          <w:rFonts w:eastAsia="Times New Roman" w:cstheme="minorHAnsi"/>
          <w:b/>
          <w:bCs/>
          <w:color w:val="000000"/>
          <w:sz w:val="24"/>
          <w:szCs w:val="24"/>
          <w:u w:val="single"/>
        </w:rPr>
      </w:pPr>
    </w:p>
    <w:p w:rsidR="000067FA" w:rsidRPr="00235789" w:rsidRDefault="0063232B" w:rsidP="00235789">
      <w:pPr>
        <w:shd w:val="clear" w:color="auto" w:fill="FFFFFF"/>
        <w:bidi w:val="0"/>
        <w:spacing w:before="192" w:after="192" w:line="538" w:lineRule="atLeast"/>
        <w:outlineLvl w:val="3"/>
        <w:rPr>
          <w:rFonts w:eastAsia="Times New Roman" w:cstheme="minorHAnsi"/>
          <w:b/>
          <w:bCs/>
          <w:color w:val="000000"/>
          <w:sz w:val="24"/>
          <w:szCs w:val="24"/>
          <w:u w:val="single"/>
        </w:rPr>
      </w:pPr>
      <w:r w:rsidRPr="00235789">
        <w:rPr>
          <w:rFonts w:eastAsia="Times New Roman" w:cstheme="minorHAnsi"/>
          <w:b/>
          <w:bCs/>
          <w:color w:val="000000"/>
          <w:sz w:val="24"/>
          <w:szCs w:val="24"/>
          <w:u w:val="single"/>
        </w:rPr>
        <w:t>Treatment</w:t>
      </w:r>
    </w:p>
    <w:p w:rsidR="000067FA" w:rsidRPr="001804E2" w:rsidRDefault="000067FA" w:rsidP="000067FA">
      <w:pPr>
        <w:shd w:val="clear" w:color="auto" w:fill="FFFFFF"/>
        <w:bidi w:val="0"/>
        <w:spacing w:after="192" w:line="480" w:lineRule="atLeast"/>
        <w:rPr>
          <w:rFonts w:eastAsia="Times New Roman" w:cstheme="minorHAnsi"/>
          <w:b/>
          <w:bCs/>
          <w:color w:val="000000"/>
          <w:sz w:val="24"/>
          <w:szCs w:val="24"/>
        </w:rPr>
      </w:pPr>
      <w:r w:rsidRPr="001804E2">
        <w:rPr>
          <w:rFonts w:eastAsia="Times New Roman" w:cstheme="minorHAnsi"/>
          <w:b/>
          <w:bCs/>
          <w:color w:val="000000"/>
          <w:sz w:val="24"/>
          <w:szCs w:val="24"/>
        </w:rPr>
        <w:t>The infection is treated with prescription antibiotics. The usual treatment is with trimethoprim</w:t>
      </w:r>
      <w:r w:rsidR="0063232B" w:rsidRPr="001804E2">
        <w:rPr>
          <w:rFonts w:eastAsia="Times New Roman" w:cstheme="minorHAnsi"/>
          <w:b/>
          <w:bCs/>
          <w:color w:val="000000"/>
          <w:sz w:val="24"/>
          <w:szCs w:val="24"/>
        </w:rPr>
        <w:t>160mg</w:t>
      </w:r>
      <w:r w:rsidRPr="001804E2">
        <w:rPr>
          <w:rFonts w:eastAsia="Times New Roman" w:cstheme="minorHAnsi"/>
          <w:b/>
          <w:bCs/>
          <w:color w:val="000000"/>
          <w:sz w:val="24"/>
          <w:szCs w:val="24"/>
        </w:rPr>
        <w:t>-sulfamethoxazole</w:t>
      </w:r>
      <w:r w:rsidR="0063232B" w:rsidRPr="001804E2">
        <w:rPr>
          <w:rFonts w:eastAsia="Times New Roman" w:cstheme="minorHAnsi"/>
          <w:b/>
          <w:bCs/>
          <w:color w:val="000000"/>
          <w:sz w:val="24"/>
          <w:szCs w:val="24"/>
        </w:rPr>
        <w:t>800mg twice daily for 2-3 weeks.</w:t>
      </w:r>
    </w:p>
    <w:p w:rsidR="000067FA" w:rsidRPr="00235789" w:rsidRDefault="0063232B" w:rsidP="000067FA">
      <w:pPr>
        <w:shd w:val="clear" w:color="auto" w:fill="FFFFFF"/>
        <w:bidi w:val="0"/>
        <w:spacing w:before="192" w:after="192" w:line="538" w:lineRule="atLeast"/>
        <w:outlineLvl w:val="3"/>
        <w:rPr>
          <w:rFonts w:eastAsia="Times New Roman" w:cstheme="minorHAnsi"/>
          <w:b/>
          <w:bCs/>
          <w:color w:val="000000"/>
          <w:sz w:val="24"/>
          <w:szCs w:val="24"/>
          <w:u w:val="single"/>
        </w:rPr>
      </w:pPr>
      <w:bookmarkStart w:id="6" w:name="prevent"/>
      <w:bookmarkEnd w:id="6"/>
      <w:r w:rsidRPr="00235789">
        <w:rPr>
          <w:rFonts w:eastAsia="Times New Roman" w:cstheme="minorHAnsi"/>
          <w:b/>
          <w:bCs/>
          <w:color w:val="000000"/>
          <w:sz w:val="24"/>
          <w:szCs w:val="24"/>
          <w:u w:val="single"/>
        </w:rPr>
        <w:t>Prevention and control</w:t>
      </w:r>
    </w:p>
    <w:p w:rsidR="000067FA" w:rsidRPr="001804E2" w:rsidRDefault="000067FA" w:rsidP="000067FA">
      <w:pPr>
        <w:shd w:val="clear" w:color="auto" w:fill="FFFFFF"/>
        <w:bidi w:val="0"/>
        <w:spacing w:after="192" w:line="480" w:lineRule="atLeast"/>
        <w:rPr>
          <w:rFonts w:eastAsia="Times New Roman" w:cstheme="minorHAnsi"/>
          <w:b/>
          <w:bCs/>
          <w:color w:val="000000"/>
          <w:sz w:val="24"/>
          <w:szCs w:val="24"/>
        </w:rPr>
      </w:pPr>
      <w:r w:rsidRPr="001804E2">
        <w:rPr>
          <w:rFonts w:eastAsia="Times New Roman" w:cstheme="minorHAnsi"/>
          <w:b/>
          <w:bCs/>
          <w:color w:val="000000"/>
          <w:sz w:val="24"/>
          <w:szCs w:val="24"/>
        </w:rPr>
        <w:t>Avoiding food or water</w:t>
      </w:r>
      <w:r w:rsidR="0055062C">
        <w:rPr>
          <w:rFonts w:eastAsia="Times New Roman" w:cstheme="minorHAnsi"/>
          <w:b/>
          <w:bCs/>
          <w:color w:val="000000"/>
          <w:sz w:val="24"/>
          <w:szCs w:val="24"/>
        </w:rPr>
        <w:t xml:space="preserve"> supply</w:t>
      </w:r>
      <w:r w:rsidRPr="001804E2">
        <w:rPr>
          <w:rFonts w:eastAsia="Times New Roman" w:cstheme="minorHAnsi"/>
          <w:b/>
          <w:bCs/>
          <w:color w:val="000000"/>
          <w:sz w:val="24"/>
          <w:szCs w:val="24"/>
        </w:rPr>
        <w:t xml:space="preserve"> that might be contaminated with stool may help prevent infection. As always, good </w:t>
      </w:r>
      <w:proofErr w:type="spellStart"/>
      <w:r w:rsidRPr="001804E2">
        <w:rPr>
          <w:rFonts w:eastAsia="Times New Roman" w:cstheme="minorHAnsi"/>
          <w:b/>
          <w:bCs/>
          <w:color w:val="000000"/>
          <w:sz w:val="24"/>
          <w:szCs w:val="24"/>
        </w:rPr>
        <w:t>handwashing</w:t>
      </w:r>
      <w:proofErr w:type="spellEnd"/>
      <w:r w:rsidRPr="001804E2">
        <w:rPr>
          <w:rFonts w:eastAsia="Times New Roman" w:cstheme="minorHAnsi"/>
          <w:b/>
          <w:bCs/>
          <w:color w:val="000000"/>
          <w:sz w:val="24"/>
          <w:szCs w:val="24"/>
        </w:rPr>
        <w:t xml:space="preserve"> and personal-hygiene practices should be followed. Wash your hands with soap and warm water after using the toilet, changing diapers, and before handling food. Teach children the importance of washing hands to prevent infection.</w:t>
      </w:r>
    </w:p>
    <w:p w:rsidR="00607C30" w:rsidRDefault="00607C30" w:rsidP="000067FA">
      <w:pPr>
        <w:bidi w:val="0"/>
        <w:rPr>
          <w:rFonts w:cstheme="minorHAnsi"/>
          <w:b/>
          <w:bCs/>
          <w:sz w:val="24"/>
          <w:szCs w:val="24"/>
          <w:lang w:bidi="ar-IQ"/>
        </w:rPr>
      </w:pPr>
    </w:p>
    <w:p w:rsidR="00A076A9" w:rsidRDefault="00A076A9" w:rsidP="00A076A9">
      <w:pPr>
        <w:bidi w:val="0"/>
        <w:rPr>
          <w:rFonts w:cstheme="minorHAnsi"/>
          <w:b/>
          <w:bCs/>
          <w:sz w:val="24"/>
          <w:szCs w:val="24"/>
          <w:lang w:bidi="ar-IQ"/>
        </w:rPr>
      </w:pPr>
    </w:p>
    <w:p w:rsidR="00A076A9" w:rsidRDefault="00A076A9" w:rsidP="00A076A9">
      <w:pPr>
        <w:bidi w:val="0"/>
        <w:rPr>
          <w:rFonts w:cstheme="minorHAnsi"/>
          <w:b/>
          <w:bCs/>
          <w:sz w:val="24"/>
          <w:szCs w:val="24"/>
          <w:lang w:bidi="ar-IQ"/>
        </w:rPr>
      </w:pPr>
    </w:p>
    <w:p w:rsidR="00A076A9" w:rsidRDefault="00A076A9" w:rsidP="00A076A9">
      <w:pPr>
        <w:bidi w:val="0"/>
        <w:rPr>
          <w:rFonts w:cstheme="minorHAnsi"/>
          <w:b/>
          <w:bCs/>
          <w:sz w:val="24"/>
          <w:szCs w:val="24"/>
          <w:lang w:bidi="ar-IQ"/>
        </w:rPr>
      </w:pPr>
    </w:p>
    <w:p w:rsidR="00A076A9" w:rsidRDefault="00A076A9" w:rsidP="00A076A9">
      <w:pPr>
        <w:bidi w:val="0"/>
        <w:rPr>
          <w:rFonts w:cstheme="minorHAnsi"/>
          <w:b/>
          <w:bCs/>
          <w:sz w:val="24"/>
          <w:szCs w:val="24"/>
          <w:lang w:bidi="ar-IQ"/>
        </w:rPr>
      </w:pPr>
    </w:p>
    <w:p w:rsidR="00A076A9" w:rsidRDefault="00A076A9" w:rsidP="00A076A9">
      <w:pPr>
        <w:bidi w:val="0"/>
        <w:rPr>
          <w:rFonts w:cstheme="minorHAnsi"/>
          <w:b/>
          <w:bCs/>
          <w:sz w:val="24"/>
          <w:szCs w:val="24"/>
          <w:lang w:bidi="ar-IQ"/>
        </w:rPr>
      </w:pPr>
    </w:p>
    <w:p w:rsidR="00A076A9" w:rsidRPr="00A15CB6" w:rsidRDefault="00A076A9" w:rsidP="00A076A9">
      <w:pPr>
        <w:bidi w:val="0"/>
        <w:jc w:val="right"/>
        <w:rPr>
          <w:b/>
          <w:bCs/>
          <w:sz w:val="24"/>
          <w:szCs w:val="24"/>
          <w:rtl/>
          <w:lang w:bidi="ar-IQ"/>
        </w:rPr>
      </w:pPr>
      <w:r w:rsidRPr="00A15CB6">
        <w:rPr>
          <w:rFonts w:cstheme="minorHAnsi"/>
          <w:b/>
          <w:bCs/>
          <w:sz w:val="24"/>
          <w:szCs w:val="24"/>
          <w:lang w:bidi="ar-IQ"/>
        </w:rPr>
        <w:t xml:space="preserve">Lecturer </w:t>
      </w:r>
      <w:proofErr w:type="spellStart"/>
      <w:r w:rsidRPr="00A15CB6">
        <w:rPr>
          <w:rFonts w:cstheme="minorHAnsi"/>
          <w:b/>
          <w:bCs/>
          <w:sz w:val="24"/>
          <w:szCs w:val="24"/>
          <w:lang w:bidi="ar-IQ"/>
        </w:rPr>
        <w:t>Dr.Israa</w:t>
      </w:r>
      <w:proofErr w:type="spellEnd"/>
      <w:r w:rsidRPr="00A15CB6">
        <w:rPr>
          <w:rFonts w:cstheme="minorHAnsi"/>
          <w:b/>
          <w:bCs/>
          <w:sz w:val="24"/>
          <w:szCs w:val="24"/>
          <w:lang w:bidi="ar-IQ"/>
        </w:rPr>
        <w:t xml:space="preserve"> I. Ibrahim</w:t>
      </w:r>
    </w:p>
    <w:p w:rsidR="00A076A9" w:rsidRPr="001804E2" w:rsidRDefault="00A076A9" w:rsidP="00A076A9">
      <w:pPr>
        <w:bidi w:val="0"/>
        <w:rPr>
          <w:rFonts w:cstheme="minorHAnsi"/>
          <w:b/>
          <w:bCs/>
          <w:sz w:val="24"/>
          <w:szCs w:val="24"/>
          <w:lang w:bidi="ar-IQ"/>
        </w:rPr>
      </w:pPr>
    </w:p>
    <w:sectPr w:rsidR="00A076A9" w:rsidRPr="001804E2" w:rsidSect="001D1A8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0067FA"/>
    <w:rsid w:val="000067FA"/>
    <w:rsid w:val="000C1A83"/>
    <w:rsid w:val="000F47C1"/>
    <w:rsid w:val="000F7430"/>
    <w:rsid w:val="001804E2"/>
    <w:rsid w:val="001D1A8C"/>
    <w:rsid w:val="001F6524"/>
    <w:rsid w:val="002272F1"/>
    <w:rsid w:val="00235789"/>
    <w:rsid w:val="002F78B6"/>
    <w:rsid w:val="003063E3"/>
    <w:rsid w:val="00307F30"/>
    <w:rsid w:val="0033039F"/>
    <w:rsid w:val="003847EC"/>
    <w:rsid w:val="004D7F7D"/>
    <w:rsid w:val="004F3B04"/>
    <w:rsid w:val="0055062C"/>
    <w:rsid w:val="005B07C8"/>
    <w:rsid w:val="00607C30"/>
    <w:rsid w:val="0063232B"/>
    <w:rsid w:val="0072246B"/>
    <w:rsid w:val="007462E1"/>
    <w:rsid w:val="008C7771"/>
    <w:rsid w:val="00971907"/>
    <w:rsid w:val="00984723"/>
    <w:rsid w:val="009A0059"/>
    <w:rsid w:val="009F1DC9"/>
    <w:rsid w:val="00A076A9"/>
    <w:rsid w:val="00A82A22"/>
    <w:rsid w:val="00AC3BF5"/>
    <w:rsid w:val="00AE0A50"/>
    <w:rsid w:val="00B7025A"/>
    <w:rsid w:val="00BE272B"/>
    <w:rsid w:val="00BE5081"/>
    <w:rsid w:val="00C64F89"/>
    <w:rsid w:val="00EC1F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C30"/>
    <w:pPr>
      <w:bidi/>
    </w:pPr>
  </w:style>
  <w:style w:type="paragraph" w:styleId="4">
    <w:name w:val="heading 4"/>
    <w:basedOn w:val="a"/>
    <w:link w:val="4Char"/>
    <w:uiPriority w:val="9"/>
    <w:qFormat/>
    <w:rsid w:val="000067FA"/>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0067FA"/>
    <w:rPr>
      <w:rFonts w:ascii="Times New Roman" w:eastAsia="Times New Roman" w:hAnsi="Times New Roman" w:cs="Times New Roman"/>
      <w:b/>
      <w:bCs/>
      <w:sz w:val="24"/>
      <w:szCs w:val="24"/>
    </w:rPr>
  </w:style>
  <w:style w:type="paragraph" w:styleId="a3">
    <w:name w:val="Normal (Web)"/>
    <w:basedOn w:val="a"/>
    <w:uiPriority w:val="99"/>
    <w:semiHidden/>
    <w:unhideWhenUsed/>
    <w:rsid w:val="000067F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0067FA"/>
    <w:rPr>
      <w:i/>
      <w:iCs/>
    </w:rPr>
  </w:style>
  <w:style w:type="character" w:styleId="Hyperlink">
    <w:name w:val="Hyperlink"/>
    <w:basedOn w:val="a0"/>
    <w:uiPriority w:val="99"/>
    <w:semiHidden/>
    <w:unhideWhenUsed/>
    <w:rsid w:val="00B7025A"/>
    <w:rPr>
      <w:color w:val="0000FF"/>
      <w:u w:val="single"/>
    </w:rPr>
  </w:style>
  <w:style w:type="paragraph" w:styleId="a5">
    <w:name w:val="Balloon Text"/>
    <w:basedOn w:val="a"/>
    <w:link w:val="Char"/>
    <w:uiPriority w:val="99"/>
    <w:semiHidden/>
    <w:unhideWhenUsed/>
    <w:rsid w:val="004F3B04"/>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F3B04"/>
    <w:rPr>
      <w:rFonts w:ascii="Tahoma" w:hAnsi="Tahoma" w:cs="Tahoma"/>
      <w:sz w:val="16"/>
      <w:szCs w:val="16"/>
    </w:rPr>
  </w:style>
  <w:style w:type="character" w:customStyle="1" w:styleId="hvr">
    <w:name w:val="hvr"/>
    <w:basedOn w:val="a0"/>
    <w:rsid w:val="00EC1F44"/>
  </w:style>
</w:styles>
</file>

<file path=word/webSettings.xml><?xml version="1.0" encoding="utf-8"?>
<w:webSettings xmlns:r="http://schemas.openxmlformats.org/officeDocument/2006/relationships" xmlns:w="http://schemas.openxmlformats.org/wordprocessingml/2006/main">
  <w:divs>
    <w:div w:id="300230002">
      <w:bodyDiv w:val="1"/>
      <w:marLeft w:val="0"/>
      <w:marRight w:val="0"/>
      <w:marTop w:val="0"/>
      <w:marBottom w:val="0"/>
      <w:divBdr>
        <w:top w:val="none" w:sz="0" w:space="0" w:color="auto"/>
        <w:left w:val="none" w:sz="0" w:space="0" w:color="auto"/>
        <w:bottom w:val="none" w:sz="0" w:space="0" w:color="auto"/>
        <w:right w:val="none" w:sz="0" w:space="0" w:color="auto"/>
      </w:divBdr>
    </w:div>
    <w:div w:id="44612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5</Pages>
  <Words>607</Words>
  <Characters>3463</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Alliqaa</dc:creator>
  <cp:lastModifiedBy>Alliqaa</cp:lastModifiedBy>
  <cp:revision>11</cp:revision>
  <dcterms:created xsi:type="dcterms:W3CDTF">2018-11-16T13:03:00Z</dcterms:created>
  <dcterms:modified xsi:type="dcterms:W3CDTF">2018-11-27T17:52:00Z</dcterms:modified>
</cp:coreProperties>
</file>